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5096981" w14:textId="77777777" w:rsidR="00727EEA" w:rsidRDefault="00727EEA" w:rsidP="00727EEA">
      <w:pPr>
        <w:jc w:val="right"/>
      </w:pPr>
      <w:r>
        <w:t xml:space="preserve">Załącznik nr 6 do ZW </w:t>
      </w:r>
      <w:r w:rsidRPr="005813EF">
        <w:t>121/</w:t>
      </w:r>
      <w:r>
        <w:t>2020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6379"/>
      </w:tblGrid>
      <w:tr w:rsidR="002B579B" w:rsidRPr="001F0E90" w14:paraId="39FE0E8C" w14:textId="77777777" w:rsidTr="00DE2DA1">
        <w:tc>
          <w:tcPr>
            <w:tcW w:w="9214" w:type="dxa"/>
            <w:gridSpan w:val="2"/>
          </w:tcPr>
          <w:p w14:paraId="55213342" w14:textId="77777777" w:rsidR="002B579B" w:rsidRPr="002E3296" w:rsidRDefault="002B579B" w:rsidP="00DE2DA1">
            <w:r w:rsidRPr="002E3296">
              <w:t xml:space="preserve">WYDZIAŁ ARCHITEKTURY </w:t>
            </w:r>
          </w:p>
          <w:p w14:paraId="75B84A0F" w14:textId="77777777" w:rsidR="002B579B" w:rsidRPr="001F0E90" w:rsidRDefault="002B579B" w:rsidP="00DE2DA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outlineLvl w:val="1"/>
            </w:pPr>
            <w:r>
              <w:t>KARTA PRZEDMIOTU</w:t>
            </w:r>
          </w:p>
        </w:tc>
      </w:tr>
      <w:tr w:rsidR="002B579B" w:rsidRPr="001F0E90" w14:paraId="4E8171F1" w14:textId="77777777" w:rsidTr="00DE2DA1">
        <w:tc>
          <w:tcPr>
            <w:tcW w:w="2835" w:type="dxa"/>
          </w:tcPr>
          <w:p w14:paraId="6280D651" w14:textId="77777777" w:rsidR="002B579B" w:rsidRDefault="002B579B" w:rsidP="003F7209">
            <w:pPr>
              <w:pStyle w:val="Nagwek2"/>
              <w:numPr>
                <w:ilvl w:val="0"/>
                <w:numId w:val="0"/>
              </w:numPr>
              <w:outlineLvl w:val="1"/>
            </w:pPr>
            <w:bookmarkStart w:id="0" w:name="_Ref60828808"/>
            <w:r w:rsidRPr="001F0E90">
              <w:t>Nazwa przedmiotu</w:t>
            </w:r>
            <w:bookmarkEnd w:id="0"/>
            <w:r w:rsidRPr="001F0E90">
              <w:t xml:space="preserve"> </w:t>
            </w:r>
          </w:p>
          <w:p w14:paraId="03AAC9E1" w14:textId="77777777" w:rsidR="002B579B" w:rsidRPr="001F0E90" w:rsidRDefault="002B579B" w:rsidP="00DE2DA1">
            <w:pPr>
              <w:numPr>
                <w:ilvl w:val="1"/>
                <w:numId w:val="1"/>
              </w:numPr>
              <w:ind w:left="0" w:firstLine="0"/>
              <w:rPr>
                <w:b/>
                <w:bCs/>
              </w:rPr>
            </w:pPr>
            <w:r w:rsidRPr="001F0E90">
              <w:rPr>
                <w:b/>
                <w:bCs/>
              </w:rPr>
              <w:t>w języku polskim</w:t>
            </w:r>
            <w:r>
              <w:rPr>
                <w:b/>
                <w:bCs/>
              </w:rPr>
              <w:t>:</w:t>
            </w:r>
          </w:p>
        </w:tc>
        <w:tc>
          <w:tcPr>
            <w:tcW w:w="6379" w:type="dxa"/>
          </w:tcPr>
          <w:p w14:paraId="4A0F7828" w14:textId="40BCC094" w:rsidR="000D70D5" w:rsidRPr="000D70D5" w:rsidRDefault="000373EB" w:rsidP="000D70D5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0373EB">
              <w:t xml:space="preserve">Podstawy </w:t>
            </w:r>
            <w:r w:rsidR="007C5763">
              <w:t>a</w:t>
            </w:r>
            <w:r w:rsidR="00170BC7">
              <w:t xml:space="preserve">rchitektury i </w:t>
            </w:r>
            <w:r w:rsidR="007C5763">
              <w:t>b</w:t>
            </w:r>
            <w:r w:rsidRPr="000373EB">
              <w:t>udownictwa</w:t>
            </w:r>
          </w:p>
        </w:tc>
      </w:tr>
      <w:tr w:rsidR="002B579B" w:rsidRPr="00773B08" w14:paraId="7AC8F001" w14:textId="77777777" w:rsidTr="00DE2DA1">
        <w:tc>
          <w:tcPr>
            <w:tcW w:w="2835" w:type="dxa"/>
          </w:tcPr>
          <w:p w14:paraId="56FD1B77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1F0E90">
              <w:t xml:space="preserve">Nazwa przedmiotu </w:t>
            </w:r>
          </w:p>
          <w:p w14:paraId="47139A2B" w14:textId="77777777" w:rsidR="002B579B" w:rsidRPr="001F0E90" w:rsidRDefault="002B579B" w:rsidP="00DE2DA1">
            <w:pPr>
              <w:pStyle w:val="Nagwek2"/>
              <w:numPr>
                <w:ilvl w:val="0"/>
                <w:numId w:val="0"/>
              </w:numPr>
              <w:ind w:left="576" w:hanging="576"/>
              <w:outlineLvl w:val="1"/>
            </w:pPr>
            <w:r w:rsidRPr="001F0E90">
              <w:t>w języku angielskim</w:t>
            </w:r>
            <w:r>
              <w:t>:</w:t>
            </w:r>
          </w:p>
        </w:tc>
        <w:tc>
          <w:tcPr>
            <w:tcW w:w="6379" w:type="dxa"/>
          </w:tcPr>
          <w:p w14:paraId="560E39B6" w14:textId="7B010361" w:rsidR="000D70D5" w:rsidRPr="007C5763" w:rsidRDefault="000D70D5" w:rsidP="007C5763">
            <w:pPr>
              <w:pStyle w:val="Nagwek2"/>
              <w:outlineLvl w:val="1"/>
              <w:rPr>
                <w:lang w:val="en-GB"/>
              </w:rPr>
            </w:pPr>
            <w:r w:rsidRPr="007C5763">
              <w:rPr>
                <w:lang w:val="en-GB"/>
              </w:rPr>
              <w:t>B</w:t>
            </w:r>
            <w:r w:rsidR="00170BC7" w:rsidRPr="007C5763">
              <w:rPr>
                <w:lang w:val="en-GB"/>
              </w:rPr>
              <w:t>asis</w:t>
            </w:r>
            <w:r w:rsidRPr="007C5763">
              <w:rPr>
                <w:lang w:val="en-GB"/>
              </w:rPr>
              <w:t xml:space="preserve"> of architecture and </w:t>
            </w:r>
            <w:r w:rsidR="00170BC7" w:rsidRPr="007C5763">
              <w:rPr>
                <w:lang w:val="en-GB"/>
              </w:rPr>
              <w:t xml:space="preserve">building </w:t>
            </w:r>
            <w:r w:rsidRPr="007C5763">
              <w:rPr>
                <w:lang w:val="en-GB"/>
              </w:rPr>
              <w:t>construction</w:t>
            </w:r>
          </w:p>
        </w:tc>
      </w:tr>
      <w:tr w:rsidR="002B579B" w:rsidRPr="001F0E90" w14:paraId="4B07C574" w14:textId="77777777" w:rsidTr="00DE2DA1">
        <w:tc>
          <w:tcPr>
            <w:tcW w:w="2835" w:type="dxa"/>
          </w:tcPr>
          <w:p w14:paraId="09AC3DFE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Kierunek studiów:</w:t>
            </w:r>
          </w:p>
        </w:tc>
        <w:tc>
          <w:tcPr>
            <w:tcW w:w="6379" w:type="dxa"/>
          </w:tcPr>
          <w:p w14:paraId="2FD2F4D8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 xml:space="preserve">Gospodarka przestrzenna   </w:t>
            </w:r>
          </w:p>
        </w:tc>
      </w:tr>
      <w:tr w:rsidR="002B579B" w:rsidRPr="001F0E90" w14:paraId="4CA3B34D" w14:textId="77777777" w:rsidTr="00DE2DA1">
        <w:tc>
          <w:tcPr>
            <w:tcW w:w="2835" w:type="dxa"/>
          </w:tcPr>
          <w:p w14:paraId="042EDBD2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Specjalność:</w:t>
            </w:r>
          </w:p>
        </w:tc>
        <w:tc>
          <w:tcPr>
            <w:tcW w:w="6379" w:type="dxa"/>
          </w:tcPr>
          <w:p w14:paraId="14B3B140" w14:textId="06DCA810" w:rsidR="002B579B" w:rsidRDefault="000D0F46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-</w:t>
            </w:r>
          </w:p>
        </w:tc>
      </w:tr>
      <w:tr w:rsidR="002B579B" w:rsidRPr="001F0E90" w14:paraId="27E9CCDA" w14:textId="77777777" w:rsidTr="00DE2DA1">
        <w:tc>
          <w:tcPr>
            <w:tcW w:w="2835" w:type="dxa"/>
          </w:tcPr>
          <w:p w14:paraId="3F225CA7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bookmarkStart w:id="1" w:name="_Ref60828899"/>
            <w:r w:rsidRPr="00854600">
              <w:t>Profil:</w:t>
            </w:r>
            <w:bookmarkEnd w:id="1"/>
          </w:p>
        </w:tc>
        <w:tc>
          <w:tcPr>
            <w:tcW w:w="6379" w:type="dxa"/>
          </w:tcPr>
          <w:p w14:paraId="244937AE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proofErr w:type="spellStart"/>
            <w:r w:rsidRPr="00854600">
              <w:t>ogólnoakademicki</w:t>
            </w:r>
            <w:proofErr w:type="spellEnd"/>
          </w:p>
        </w:tc>
      </w:tr>
      <w:tr w:rsidR="002B579B" w:rsidRPr="001F0E90" w14:paraId="0C8A3241" w14:textId="77777777" w:rsidTr="00DE2DA1">
        <w:tc>
          <w:tcPr>
            <w:tcW w:w="2835" w:type="dxa"/>
          </w:tcPr>
          <w:p w14:paraId="4F649B57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Poziom i forma studiów:</w:t>
            </w:r>
          </w:p>
        </w:tc>
        <w:tc>
          <w:tcPr>
            <w:tcW w:w="6379" w:type="dxa"/>
          </w:tcPr>
          <w:p w14:paraId="61A831C5" w14:textId="2434B912" w:rsidR="002B579B" w:rsidRDefault="007C5763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I</w:t>
            </w:r>
            <w:r w:rsidR="002B579B" w:rsidRPr="006F3383">
              <w:t>I</w:t>
            </w:r>
            <w:r w:rsidR="002B579B">
              <w:t xml:space="preserve"> stopień, stacjonarna</w:t>
            </w:r>
          </w:p>
        </w:tc>
      </w:tr>
      <w:tr w:rsidR="002B579B" w:rsidRPr="001F0E90" w14:paraId="0289C974" w14:textId="77777777" w:rsidTr="00DE2DA1">
        <w:tc>
          <w:tcPr>
            <w:tcW w:w="2835" w:type="dxa"/>
          </w:tcPr>
          <w:p w14:paraId="2CB6995E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Rodzaj przedmiotu:</w:t>
            </w:r>
          </w:p>
        </w:tc>
        <w:tc>
          <w:tcPr>
            <w:tcW w:w="6379" w:type="dxa"/>
          </w:tcPr>
          <w:p w14:paraId="74267600" w14:textId="1A761485" w:rsidR="002B579B" w:rsidRPr="004C1039" w:rsidRDefault="00773B08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sdt>
              <w:sdtPr>
                <w:rPr>
                  <w:bCs w:val="0"/>
                </w:rPr>
                <w:alias w:val="Rodzaj przedmiotu"/>
                <w:tag w:val="Rodzaj przedmiotu"/>
                <w:id w:val="-2017607396"/>
                <w:placeholder>
                  <w:docPart w:val="6CB68D5C992045A7BF0DFC8000874EC5"/>
                </w:placeholder>
                <w:dropDownList>
                  <w:listItem w:displayText="obowiązkowy" w:value="obowiązkowy"/>
                  <w:listItem w:displayText="wybieralny" w:value="wybieralny"/>
                  <w:listItem w:displayText="ogólnouczelniany" w:value="ogólnouczelniany"/>
                </w:dropDownList>
              </w:sdtPr>
              <w:sdtEndPr/>
              <w:sdtContent>
                <w:r w:rsidR="000373EB">
                  <w:rPr>
                    <w:bCs w:val="0"/>
                  </w:rPr>
                  <w:t>obowiązkowy</w:t>
                </w:r>
              </w:sdtContent>
            </w:sdt>
          </w:p>
        </w:tc>
      </w:tr>
      <w:tr w:rsidR="002B579B" w:rsidRPr="001F0E90" w14:paraId="784D554E" w14:textId="77777777" w:rsidTr="00DE2DA1">
        <w:tc>
          <w:tcPr>
            <w:tcW w:w="2835" w:type="dxa"/>
          </w:tcPr>
          <w:p w14:paraId="7B020688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Kod przedmiotu:</w:t>
            </w:r>
          </w:p>
        </w:tc>
        <w:tc>
          <w:tcPr>
            <w:tcW w:w="6379" w:type="dxa"/>
          </w:tcPr>
          <w:p w14:paraId="17C193BC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</w:p>
        </w:tc>
      </w:tr>
      <w:tr w:rsidR="002B579B" w:rsidRPr="001F0E90" w14:paraId="2C0114CE" w14:textId="77777777" w:rsidTr="00DE2DA1">
        <w:tc>
          <w:tcPr>
            <w:tcW w:w="2835" w:type="dxa"/>
          </w:tcPr>
          <w:p w14:paraId="49CE9283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874AAA">
              <w:t>Grupa kursów</w:t>
            </w:r>
            <w:r>
              <w:t>:</w:t>
            </w:r>
          </w:p>
        </w:tc>
        <w:tc>
          <w:tcPr>
            <w:tcW w:w="6379" w:type="dxa"/>
          </w:tcPr>
          <w:p w14:paraId="14D78B20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592BDA">
              <w:t>NIE</w:t>
            </w:r>
          </w:p>
        </w:tc>
      </w:tr>
    </w:tbl>
    <w:p w14:paraId="4087F5EF" w14:textId="77777777" w:rsidR="002B579B" w:rsidRDefault="002B579B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9"/>
        <w:gridCol w:w="1105"/>
        <w:gridCol w:w="1276"/>
        <w:gridCol w:w="1559"/>
        <w:gridCol w:w="1118"/>
        <w:gridCol w:w="1292"/>
      </w:tblGrid>
      <w:tr w:rsidR="0096719C" w:rsidRPr="005F0E6D" w14:paraId="440E7F85" w14:textId="77777777" w:rsidTr="002B579B">
        <w:tc>
          <w:tcPr>
            <w:tcW w:w="2859" w:type="dxa"/>
          </w:tcPr>
          <w:p w14:paraId="3AF29629" w14:textId="77777777" w:rsidR="0096719C" w:rsidRPr="005F0E6D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05" w:type="dxa"/>
          </w:tcPr>
          <w:p w14:paraId="07776F8D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Wykład</w:t>
            </w:r>
          </w:p>
        </w:tc>
        <w:tc>
          <w:tcPr>
            <w:tcW w:w="1276" w:type="dxa"/>
          </w:tcPr>
          <w:p w14:paraId="0BFF20BC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</w:tcPr>
          <w:p w14:paraId="55977BBA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Laboratorium</w:t>
            </w:r>
          </w:p>
        </w:tc>
        <w:tc>
          <w:tcPr>
            <w:tcW w:w="1118" w:type="dxa"/>
          </w:tcPr>
          <w:p w14:paraId="2F726796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Projekt</w:t>
            </w:r>
          </w:p>
        </w:tc>
        <w:tc>
          <w:tcPr>
            <w:tcW w:w="1292" w:type="dxa"/>
          </w:tcPr>
          <w:p w14:paraId="52FCB73D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Seminarium</w:t>
            </w:r>
          </w:p>
        </w:tc>
      </w:tr>
      <w:tr w:rsidR="00241507" w:rsidRPr="005F0E6D" w14:paraId="68CADEB7" w14:textId="77777777" w:rsidTr="002B579B">
        <w:tc>
          <w:tcPr>
            <w:tcW w:w="2859" w:type="dxa"/>
          </w:tcPr>
          <w:p w14:paraId="7B3EDB6B" w14:textId="77777777" w:rsidR="00241507" w:rsidRPr="005F0E6D" w:rsidRDefault="00241507" w:rsidP="00241507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05" w:type="dxa"/>
            <w:vAlign w:val="center"/>
          </w:tcPr>
          <w:p w14:paraId="35748A5D" w14:textId="1A35A23B" w:rsidR="00241507" w:rsidRPr="005F0E6D" w:rsidRDefault="00241507" w:rsidP="00241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2ECDA3D" w14:textId="77777777" w:rsidR="00241507" w:rsidRPr="005F0E6D" w:rsidRDefault="00241507" w:rsidP="00241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37D48CC" w14:textId="77777777" w:rsidR="00241507" w:rsidRPr="005F0E6D" w:rsidRDefault="00241507" w:rsidP="00241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85EB6DD" w14:textId="77777777" w:rsidR="00241507" w:rsidRPr="005F0E6D" w:rsidRDefault="00241507" w:rsidP="00241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449A26AF" w14:textId="4D9C27D5" w:rsidR="00241507" w:rsidRPr="005F0E6D" w:rsidRDefault="00241507" w:rsidP="00241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241507" w:rsidRPr="005F0E6D" w14:paraId="2EF00FDF" w14:textId="77777777" w:rsidTr="002B579B">
        <w:tc>
          <w:tcPr>
            <w:tcW w:w="2859" w:type="dxa"/>
          </w:tcPr>
          <w:p w14:paraId="49CEF5D6" w14:textId="77777777" w:rsidR="00241507" w:rsidRPr="005F0E6D" w:rsidRDefault="00241507" w:rsidP="00241507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05" w:type="dxa"/>
            <w:vAlign w:val="center"/>
          </w:tcPr>
          <w:p w14:paraId="23B9E70A" w14:textId="169D764C" w:rsidR="00241507" w:rsidRPr="005F0E6D" w:rsidRDefault="00241507" w:rsidP="00241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DE12B5F" w14:textId="77777777" w:rsidR="00241507" w:rsidRPr="005F0E6D" w:rsidRDefault="00241507" w:rsidP="00241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249B2F4" w14:textId="77777777" w:rsidR="00241507" w:rsidRPr="005F0E6D" w:rsidRDefault="00241507" w:rsidP="00241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0631381" w14:textId="77777777" w:rsidR="00241507" w:rsidRPr="005F0E6D" w:rsidRDefault="00241507" w:rsidP="00241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03F0260A" w14:textId="7AB0EBB8" w:rsidR="00241507" w:rsidRPr="005F0E6D" w:rsidRDefault="00241507" w:rsidP="00241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241507" w:rsidRPr="005F0E6D" w14:paraId="110ADA6E" w14:textId="77777777" w:rsidTr="002B579B">
        <w:tc>
          <w:tcPr>
            <w:tcW w:w="2859" w:type="dxa"/>
          </w:tcPr>
          <w:p w14:paraId="4A9DA75E" w14:textId="77777777" w:rsidR="00241507" w:rsidRPr="005F0E6D" w:rsidRDefault="00241507" w:rsidP="00241507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Forma zaliczenia</w:t>
            </w:r>
          </w:p>
        </w:tc>
        <w:tc>
          <w:tcPr>
            <w:tcW w:w="1105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911655594"/>
              <w:placeholder>
                <w:docPart w:val="D5B11C6358884F86812A4FBC2F4E4420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1D2A9452" w14:textId="65D8EA49" w:rsidR="00241507" w:rsidRPr="005F0E6D" w:rsidRDefault="00BD3503" w:rsidP="00241507">
                <w:pPr>
                  <w:rPr>
                    <w:sz w:val="20"/>
                    <w:szCs w:val="22"/>
                  </w:rPr>
                </w:pPr>
                <w:r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276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828439084"/>
              <w:placeholder>
                <w:docPart w:val="E76F750A751C4D4AAA58A3FF26A97A6D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0588D919" w14:textId="77777777" w:rsidR="00241507" w:rsidRPr="005F0E6D" w:rsidRDefault="00241507" w:rsidP="00241507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559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834446319"/>
              <w:placeholder>
                <w:docPart w:val="2C0126A6A9B24A86983EDC717739A923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6DFD363F" w14:textId="77777777" w:rsidR="00241507" w:rsidRPr="005F0E6D" w:rsidRDefault="00241507" w:rsidP="00241507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118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488021339"/>
              <w:placeholder>
                <w:docPart w:val="E688F06E6E0B4104B71E701B1A12C2C3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2617087F" w14:textId="77777777" w:rsidR="00241507" w:rsidRPr="005F0E6D" w:rsidRDefault="00241507" w:rsidP="00241507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292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20152313"/>
              <w:placeholder>
                <w:docPart w:val="34F669E332184BE7A792A26833B8A077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5CADC27B" w14:textId="616416BE" w:rsidR="00241507" w:rsidRPr="005F0E6D" w:rsidRDefault="00BD3503" w:rsidP="00241507">
                <w:pPr>
                  <w:rPr>
                    <w:sz w:val="20"/>
                    <w:szCs w:val="22"/>
                  </w:rPr>
                </w:pPr>
                <w:r>
                  <w:rPr>
                    <w:sz w:val="20"/>
                    <w:szCs w:val="22"/>
                  </w:rPr>
                  <w:t>Zaliczenie na ocenę</w:t>
                </w:r>
              </w:p>
            </w:sdtContent>
          </w:sdt>
        </w:tc>
      </w:tr>
      <w:tr w:rsidR="00241507" w:rsidRPr="005F0E6D" w14:paraId="5361F6DE" w14:textId="77777777" w:rsidTr="002B579B">
        <w:tc>
          <w:tcPr>
            <w:tcW w:w="2859" w:type="dxa"/>
          </w:tcPr>
          <w:p w14:paraId="686A5718" w14:textId="77777777" w:rsidR="00241507" w:rsidRPr="005F0E6D" w:rsidRDefault="00241507" w:rsidP="00241507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05" w:type="dxa"/>
            <w:vAlign w:val="center"/>
          </w:tcPr>
          <w:p w14:paraId="529C2935" w14:textId="77777777" w:rsidR="00241507" w:rsidRPr="005F0E6D" w:rsidRDefault="00241507" w:rsidP="00241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BE5A8E6" w14:textId="77777777" w:rsidR="00241507" w:rsidRPr="005F0E6D" w:rsidRDefault="00241507" w:rsidP="00241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48D66CE" w14:textId="77777777" w:rsidR="00241507" w:rsidRPr="005F0E6D" w:rsidRDefault="00241507" w:rsidP="00241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7FADD236" w14:textId="77777777" w:rsidR="00241507" w:rsidRPr="005F0E6D" w:rsidRDefault="00241507" w:rsidP="00241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4A66589A" w14:textId="77777777" w:rsidR="00241507" w:rsidRPr="005F0E6D" w:rsidRDefault="00241507" w:rsidP="00241507">
            <w:pPr>
              <w:jc w:val="center"/>
              <w:rPr>
                <w:sz w:val="22"/>
                <w:szCs w:val="22"/>
              </w:rPr>
            </w:pPr>
          </w:p>
        </w:tc>
      </w:tr>
      <w:tr w:rsidR="00241507" w:rsidRPr="005F0E6D" w14:paraId="5CFAC79A" w14:textId="77777777" w:rsidTr="002B579B">
        <w:tc>
          <w:tcPr>
            <w:tcW w:w="2859" w:type="dxa"/>
          </w:tcPr>
          <w:p w14:paraId="70488434" w14:textId="77777777" w:rsidR="00241507" w:rsidRPr="005F0E6D" w:rsidRDefault="00241507" w:rsidP="00241507">
            <w:pPr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Liczba punktów ECTS</w:t>
            </w:r>
          </w:p>
        </w:tc>
        <w:tc>
          <w:tcPr>
            <w:tcW w:w="1105" w:type="dxa"/>
            <w:vAlign w:val="center"/>
          </w:tcPr>
          <w:p w14:paraId="2904ABC3" w14:textId="5A660406" w:rsidR="00241507" w:rsidRPr="005F0E6D" w:rsidRDefault="00241507" w:rsidP="00241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33E2ED5" w14:textId="77777777" w:rsidR="00241507" w:rsidRPr="005F0E6D" w:rsidRDefault="00241507" w:rsidP="00241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39776CB" w14:textId="77777777" w:rsidR="00241507" w:rsidRPr="005F0E6D" w:rsidRDefault="00241507" w:rsidP="00241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14B54CA6" w14:textId="77777777" w:rsidR="00241507" w:rsidRPr="005F0E6D" w:rsidRDefault="00241507" w:rsidP="00241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0A4A3C5F" w14:textId="2FAD805A" w:rsidR="00241507" w:rsidRPr="005F0E6D" w:rsidRDefault="00241507" w:rsidP="00241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41507" w:rsidRPr="005F0E6D" w14:paraId="3B305071" w14:textId="77777777" w:rsidTr="002B579B">
        <w:tc>
          <w:tcPr>
            <w:tcW w:w="2859" w:type="dxa"/>
          </w:tcPr>
          <w:p w14:paraId="1BC8368A" w14:textId="77777777" w:rsidR="00241507" w:rsidRPr="005F0E6D" w:rsidRDefault="00241507" w:rsidP="00241507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 xml:space="preserve">w tym liczba punktów odpowiadająca zajęciom </w:t>
            </w:r>
          </w:p>
          <w:p w14:paraId="6AE10C92" w14:textId="77777777" w:rsidR="00241507" w:rsidRPr="005F0E6D" w:rsidRDefault="00241507" w:rsidP="00241507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05" w:type="dxa"/>
            <w:vAlign w:val="center"/>
          </w:tcPr>
          <w:p w14:paraId="56AC1EF8" w14:textId="16B53D8A" w:rsidR="00241507" w:rsidRPr="005F0E6D" w:rsidRDefault="00241507" w:rsidP="00241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42CF985" w14:textId="77777777" w:rsidR="00241507" w:rsidRPr="005F0E6D" w:rsidRDefault="00241507" w:rsidP="00241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6D2C98" w14:textId="77777777" w:rsidR="00241507" w:rsidRPr="005F0E6D" w:rsidRDefault="00241507" w:rsidP="00241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3354B5C9" w14:textId="77777777" w:rsidR="00241507" w:rsidRPr="005F0E6D" w:rsidRDefault="00241507" w:rsidP="00241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53CEAF84" w14:textId="2E21C60D" w:rsidR="00241507" w:rsidRPr="005F0E6D" w:rsidRDefault="00241507" w:rsidP="00241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41507" w:rsidRPr="005F0E6D" w14:paraId="2F4A478E" w14:textId="77777777" w:rsidTr="002B579B">
        <w:tc>
          <w:tcPr>
            <w:tcW w:w="2859" w:type="dxa"/>
          </w:tcPr>
          <w:p w14:paraId="478AD1B2" w14:textId="77777777" w:rsidR="00241507" w:rsidRPr="005F0E6D" w:rsidRDefault="00241507" w:rsidP="00241507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05" w:type="dxa"/>
            <w:vAlign w:val="center"/>
          </w:tcPr>
          <w:p w14:paraId="339B80EB" w14:textId="42068510" w:rsidR="00241507" w:rsidRPr="005F0E6D" w:rsidRDefault="00241507" w:rsidP="00241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FAD7662" w14:textId="77777777" w:rsidR="00241507" w:rsidRPr="005F0E6D" w:rsidRDefault="00241507" w:rsidP="00241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A38496" w14:textId="77777777" w:rsidR="00241507" w:rsidRPr="005F0E6D" w:rsidRDefault="00241507" w:rsidP="00241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822596A" w14:textId="77777777" w:rsidR="00241507" w:rsidRPr="005F0E6D" w:rsidRDefault="00241507" w:rsidP="002415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38CD1924" w14:textId="60B7BF65" w:rsidR="00241507" w:rsidRPr="005F0E6D" w:rsidRDefault="00241507" w:rsidP="00241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14:paraId="4FA7E562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 xml:space="preserve">*niepotrzebne </w:t>
      </w:r>
      <w:r w:rsidR="00C77FAB">
        <w:rPr>
          <w:sz w:val="12"/>
          <w:szCs w:val="12"/>
        </w:rPr>
        <w:t>usunąć</w:t>
      </w:r>
    </w:p>
    <w:p w14:paraId="7717AF6C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59FF9D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1C5BB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58FB8EBE" w14:textId="77777777" w:rsidR="005C16CA" w:rsidRPr="00884B35" w:rsidRDefault="00884B35" w:rsidP="00884B35">
            <w:pPr>
              <w:spacing w:after="240"/>
              <w:rPr>
                <w:sz w:val="22"/>
              </w:rPr>
            </w:pPr>
            <w:r w:rsidRPr="00884B35">
              <w:rPr>
                <w:sz w:val="22"/>
              </w:rPr>
              <w:t>Brak wymagań wstępnych.</w:t>
            </w:r>
          </w:p>
        </w:tc>
      </w:tr>
    </w:tbl>
    <w:p w14:paraId="2541BA9A" w14:textId="77777777" w:rsidR="003C37E7" w:rsidRDefault="003C37E7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8647"/>
      </w:tblGrid>
      <w:tr w:rsidR="007F5718" w:rsidRPr="001A43C0" w14:paraId="570B8DF2" w14:textId="77777777" w:rsidTr="00B739A5">
        <w:tc>
          <w:tcPr>
            <w:tcW w:w="9209" w:type="dxa"/>
            <w:gridSpan w:val="2"/>
          </w:tcPr>
          <w:p w14:paraId="65A07092" w14:textId="77777777" w:rsidR="007F5718" w:rsidRPr="007F5718" w:rsidRDefault="007F5718" w:rsidP="007F5718">
            <w:pPr>
              <w:jc w:val="center"/>
              <w:rPr>
                <w:b/>
                <w:sz w:val="22"/>
                <w:szCs w:val="22"/>
              </w:rPr>
            </w:pPr>
            <w:bookmarkStart w:id="2" w:name="_Hlk57996264"/>
            <w:r w:rsidRPr="001A43C0">
              <w:rPr>
                <w:b/>
                <w:sz w:val="22"/>
                <w:szCs w:val="22"/>
              </w:rPr>
              <w:t>CELE PRZEDMIOTU</w:t>
            </w:r>
          </w:p>
        </w:tc>
      </w:tr>
      <w:tr w:rsidR="007F5718" w:rsidRPr="001A43C0" w14:paraId="1FDBB8F7" w14:textId="77777777" w:rsidTr="007F5718">
        <w:tc>
          <w:tcPr>
            <w:tcW w:w="562" w:type="dxa"/>
          </w:tcPr>
          <w:p w14:paraId="71514EE2" w14:textId="77777777" w:rsidR="007F5718" w:rsidRPr="00C86750" w:rsidRDefault="007F5718" w:rsidP="007F5718">
            <w:pPr>
              <w:jc w:val="center"/>
              <w:rPr>
                <w:sz w:val="22"/>
                <w:szCs w:val="22"/>
              </w:rPr>
            </w:pPr>
            <w:r w:rsidRPr="00C86750">
              <w:rPr>
                <w:sz w:val="22"/>
                <w:szCs w:val="22"/>
              </w:rPr>
              <w:t>C1</w:t>
            </w:r>
          </w:p>
        </w:tc>
        <w:tc>
          <w:tcPr>
            <w:tcW w:w="8647" w:type="dxa"/>
          </w:tcPr>
          <w:p w14:paraId="574C295D" w14:textId="53C8AEA8" w:rsidR="007F5718" w:rsidRPr="00C86750" w:rsidRDefault="000D70D5" w:rsidP="00C702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podstawowymi zagadnieniami architektury i budownictwa</w:t>
            </w:r>
          </w:p>
        </w:tc>
      </w:tr>
      <w:tr w:rsidR="000D70D5" w:rsidRPr="001A43C0" w14:paraId="4AE7E0B5" w14:textId="77777777" w:rsidTr="007F5718">
        <w:tc>
          <w:tcPr>
            <w:tcW w:w="562" w:type="dxa"/>
          </w:tcPr>
          <w:p w14:paraId="4B53AFF3" w14:textId="77777777" w:rsidR="000D70D5" w:rsidRPr="00C86750" w:rsidRDefault="000D70D5" w:rsidP="000D70D5">
            <w:pPr>
              <w:jc w:val="center"/>
              <w:rPr>
                <w:sz w:val="22"/>
                <w:szCs w:val="22"/>
              </w:rPr>
            </w:pPr>
            <w:r w:rsidRPr="00C86750">
              <w:rPr>
                <w:sz w:val="22"/>
                <w:szCs w:val="22"/>
              </w:rPr>
              <w:t>C2</w:t>
            </w:r>
          </w:p>
        </w:tc>
        <w:tc>
          <w:tcPr>
            <w:tcW w:w="8647" w:type="dxa"/>
          </w:tcPr>
          <w:p w14:paraId="6491DD69" w14:textId="55CC804A" w:rsidR="000D70D5" w:rsidRPr="00233FE3" w:rsidRDefault="000D70D5" w:rsidP="000D70D5">
            <w:pPr>
              <w:rPr>
                <w:sz w:val="22"/>
                <w:szCs w:val="22"/>
              </w:rPr>
            </w:pPr>
            <w:r w:rsidRPr="00233FE3">
              <w:rPr>
                <w:sz w:val="22"/>
                <w:szCs w:val="22"/>
              </w:rPr>
              <w:t>Zapoznanie studentów z organizacją struktury funkcjonalno-przestrzennej różnych obiektów i ich kontekstem</w:t>
            </w:r>
            <w:r w:rsidR="006560DB" w:rsidRPr="00233FE3">
              <w:rPr>
                <w:sz w:val="22"/>
                <w:szCs w:val="22"/>
              </w:rPr>
              <w:t xml:space="preserve"> urbanistycznym</w:t>
            </w:r>
            <w:r w:rsidR="00A12D8A" w:rsidRPr="00233FE3">
              <w:rPr>
                <w:sz w:val="22"/>
                <w:szCs w:val="22"/>
              </w:rPr>
              <w:t>, w tym zagadnieniami infrastruktury technicznej</w:t>
            </w:r>
          </w:p>
        </w:tc>
      </w:tr>
      <w:tr w:rsidR="000D70D5" w:rsidRPr="001A43C0" w14:paraId="5878AB2F" w14:textId="77777777" w:rsidTr="007F5718">
        <w:tc>
          <w:tcPr>
            <w:tcW w:w="562" w:type="dxa"/>
          </w:tcPr>
          <w:p w14:paraId="3CA4583F" w14:textId="052CF35C" w:rsidR="000D70D5" w:rsidRPr="00C86750" w:rsidRDefault="006560DB" w:rsidP="006560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</w:t>
            </w:r>
          </w:p>
        </w:tc>
        <w:tc>
          <w:tcPr>
            <w:tcW w:w="8647" w:type="dxa"/>
          </w:tcPr>
          <w:p w14:paraId="07DA3039" w14:textId="5E6834CE" w:rsidR="000D70D5" w:rsidRPr="00233FE3" w:rsidRDefault="00A12D8A" w:rsidP="000D70D5">
            <w:pPr>
              <w:rPr>
                <w:sz w:val="22"/>
                <w:szCs w:val="22"/>
              </w:rPr>
            </w:pPr>
            <w:r w:rsidRPr="00233FE3">
              <w:rPr>
                <w:sz w:val="22"/>
                <w:szCs w:val="22"/>
              </w:rPr>
              <w:t xml:space="preserve">Zapoznanie studentów z pojęciami, zasadami i </w:t>
            </w:r>
            <w:r w:rsidR="000D70D5" w:rsidRPr="00233FE3">
              <w:rPr>
                <w:sz w:val="22"/>
                <w:szCs w:val="22"/>
              </w:rPr>
              <w:t>standardami prawnymi architektoniczno-budowlanymi</w:t>
            </w:r>
          </w:p>
        </w:tc>
      </w:tr>
      <w:tr w:rsidR="000D70D5" w:rsidRPr="001A43C0" w14:paraId="1D399755" w14:textId="77777777" w:rsidTr="007F5718">
        <w:tc>
          <w:tcPr>
            <w:tcW w:w="562" w:type="dxa"/>
          </w:tcPr>
          <w:p w14:paraId="67F23818" w14:textId="6E7AE523" w:rsidR="000D70D5" w:rsidRPr="00C86750" w:rsidRDefault="006560DB" w:rsidP="006560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C4</w:t>
            </w:r>
          </w:p>
        </w:tc>
        <w:tc>
          <w:tcPr>
            <w:tcW w:w="8647" w:type="dxa"/>
          </w:tcPr>
          <w:p w14:paraId="525EE30F" w14:textId="456F6C66" w:rsidR="000D70D5" w:rsidRDefault="000D70D5" w:rsidP="000D70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studentów z rysunkiem architektoniczno-budowlanym  </w:t>
            </w:r>
          </w:p>
        </w:tc>
      </w:tr>
      <w:tr w:rsidR="000D2602" w:rsidRPr="001A43C0" w14:paraId="43A4FE3A" w14:textId="77777777" w:rsidTr="007F5718">
        <w:tc>
          <w:tcPr>
            <w:tcW w:w="562" w:type="dxa"/>
          </w:tcPr>
          <w:p w14:paraId="7F0B528B" w14:textId="4BEA1DA5" w:rsidR="000D2602" w:rsidRPr="00AD4682" w:rsidRDefault="000D2602" w:rsidP="006560DB">
            <w:pPr>
              <w:rPr>
                <w:sz w:val="22"/>
                <w:szCs w:val="22"/>
              </w:rPr>
            </w:pPr>
            <w:r w:rsidRPr="00AD4682">
              <w:rPr>
                <w:sz w:val="22"/>
                <w:szCs w:val="22"/>
              </w:rPr>
              <w:t>C</w:t>
            </w:r>
            <w:r w:rsidR="00AD4682" w:rsidRPr="00AD4682">
              <w:rPr>
                <w:sz w:val="22"/>
                <w:szCs w:val="22"/>
              </w:rPr>
              <w:t>5</w:t>
            </w:r>
          </w:p>
        </w:tc>
        <w:tc>
          <w:tcPr>
            <w:tcW w:w="8647" w:type="dxa"/>
          </w:tcPr>
          <w:p w14:paraId="706A9362" w14:textId="5BFE547D" w:rsidR="000D2602" w:rsidRPr="00AD4682" w:rsidRDefault="000D2602" w:rsidP="00241507">
            <w:pPr>
              <w:rPr>
                <w:sz w:val="22"/>
                <w:szCs w:val="22"/>
              </w:rPr>
            </w:pPr>
            <w:r w:rsidRPr="00AD4682">
              <w:rPr>
                <w:sz w:val="22"/>
                <w:szCs w:val="22"/>
              </w:rPr>
              <w:t xml:space="preserve">Uświadomienie studentom znaczenia, zależności i wpływu </w:t>
            </w:r>
            <w:r w:rsidR="002F202F" w:rsidRPr="00AD4682">
              <w:rPr>
                <w:sz w:val="22"/>
                <w:szCs w:val="22"/>
              </w:rPr>
              <w:t>obiektów i założeń architektonicznych w</w:t>
            </w:r>
            <w:r w:rsidR="0024736E" w:rsidRPr="00AD4682">
              <w:rPr>
                <w:sz w:val="22"/>
                <w:szCs w:val="22"/>
              </w:rPr>
              <w:t xml:space="preserve"> szeroko</w:t>
            </w:r>
            <w:r w:rsidR="00A908F5" w:rsidRPr="00AD4682">
              <w:rPr>
                <w:sz w:val="22"/>
                <w:szCs w:val="22"/>
              </w:rPr>
              <w:t xml:space="preserve"> </w:t>
            </w:r>
            <w:r w:rsidR="0024736E" w:rsidRPr="00AD4682">
              <w:rPr>
                <w:sz w:val="22"/>
                <w:szCs w:val="22"/>
              </w:rPr>
              <w:t>rozumianym kształtowaniu przestrzeni</w:t>
            </w:r>
            <w:r w:rsidR="002F202F" w:rsidRPr="00AD4682">
              <w:rPr>
                <w:sz w:val="22"/>
                <w:szCs w:val="22"/>
              </w:rPr>
              <w:t xml:space="preserve"> o różnej skali</w:t>
            </w:r>
            <w:r w:rsidR="00241507" w:rsidRPr="00AD4682">
              <w:rPr>
                <w:sz w:val="22"/>
                <w:szCs w:val="22"/>
              </w:rPr>
              <w:t>, z uwzględnieniem zagadnień społecznych i zrównoważonego rozwoju.</w:t>
            </w:r>
          </w:p>
        </w:tc>
      </w:tr>
      <w:bookmarkEnd w:id="2"/>
    </w:tbl>
    <w:p w14:paraId="284C17EC" w14:textId="77777777" w:rsidR="007F5718" w:rsidRDefault="007F5718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6536"/>
        <w:gridCol w:w="1417"/>
      </w:tblGrid>
      <w:tr w:rsidR="007F5718" w:rsidRPr="00C86750" w14:paraId="196DD269" w14:textId="77777777" w:rsidTr="00A43CFE">
        <w:tc>
          <w:tcPr>
            <w:tcW w:w="9209" w:type="dxa"/>
            <w:gridSpan w:val="3"/>
          </w:tcPr>
          <w:p w14:paraId="0A3E7727" w14:textId="77777777" w:rsidR="007F5718" w:rsidRPr="00C86750" w:rsidRDefault="007F5718" w:rsidP="007F5718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bookmarkStart w:id="3" w:name="_Hlk57996354"/>
            <w:r w:rsidRPr="00C86750">
              <w:t>PRZEDMIOTOWE EFEKTY UCZENIA SIĘ</w:t>
            </w:r>
          </w:p>
        </w:tc>
      </w:tr>
      <w:tr w:rsidR="003F7209" w:rsidRPr="00A43CFE" w14:paraId="3DA3F356" w14:textId="77777777" w:rsidTr="00DD1FB5">
        <w:tc>
          <w:tcPr>
            <w:tcW w:w="1256" w:type="dxa"/>
          </w:tcPr>
          <w:p w14:paraId="252DC550" w14:textId="77777777" w:rsidR="003F7209" w:rsidRPr="00A43CFE" w:rsidRDefault="003F7209" w:rsidP="00A43CFE">
            <w:pPr>
              <w:rPr>
                <w:b/>
                <w:sz w:val="20"/>
              </w:rPr>
            </w:pPr>
            <w:r w:rsidRPr="00A43CFE">
              <w:rPr>
                <w:b/>
                <w:sz w:val="20"/>
              </w:rPr>
              <w:t xml:space="preserve">Kod </w:t>
            </w:r>
            <w:r w:rsidR="00A43CFE">
              <w:rPr>
                <w:b/>
                <w:sz w:val="20"/>
              </w:rPr>
              <w:t xml:space="preserve">wg </w:t>
            </w:r>
            <w:r w:rsidRPr="00A43CFE">
              <w:rPr>
                <w:b/>
                <w:sz w:val="20"/>
              </w:rPr>
              <w:t>karty</w:t>
            </w:r>
            <w:r w:rsidR="00A43CFE" w:rsidRPr="00A43CFE">
              <w:rPr>
                <w:b/>
                <w:sz w:val="20"/>
              </w:rPr>
              <w:t>:</w:t>
            </w:r>
          </w:p>
        </w:tc>
        <w:tc>
          <w:tcPr>
            <w:tcW w:w="6536" w:type="dxa"/>
          </w:tcPr>
          <w:p w14:paraId="67F74642" w14:textId="77777777" w:rsidR="003F7209" w:rsidRPr="00A43CFE" w:rsidRDefault="003F7209" w:rsidP="00FB1FB7">
            <w:pPr>
              <w:rPr>
                <w:b/>
                <w:sz w:val="20"/>
                <w:szCs w:val="22"/>
              </w:rPr>
            </w:pPr>
          </w:p>
        </w:tc>
        <w:tc>
          <w:tcPr>
            <w:tcW w:w="1417" w:type="dxa"/>
          </w:tcPr>
          <w:p w14:paraId="144F34A9" w14:textId="77777777" w:rsidR="003F7209" w:rsidRPr="00A43CFE" w:rsidRDefault="003F7209" w:rsidP="00FB1FB7">
            <w:pPr>
              <w:jc w:val="center"/>
              <w:rPr>
                <w:b/>
                <w:sz w:val="20"/>
                <w:szCs w:val="22"/>
              </w:rPr>
            </w:pPr>
            <w:r w:rsidRPr="00A43CFE">
              <w:rPr>
                <w:b/>
                <w:sz w:val="20"/>
                <w:szCs w:val="22"/>
              </w:rPr>
              <w:t>Kod efektu</w:t>
            </w:r>
            <w:r w:rsidR="00A43CFE">
              <w:rPr>
                <w:b/>
                <w:sz w:val="20"/>
                <w:szCs w:val="22"/>
              </w:rPr>
              <w:t xml:space="preserve"> uczenia się</w:t>
            </w:r>
            <w:r w:rsidR="00A43CFE" w:rsidRPr="00A43CFE">
              <w:rPr>
                <w:b/>
                <w:sz w:val="20"/>
                <w:szCs w:val="22"/>
              </w:rPr>
              <w:t>:</w:t>
            </w:r>
          </w:p>
        </w:tc>
      </w:tr>
      <w:tr w:rsidR="007F5718" w:rsidRPr="00C86750" w14:paraId="0464569D" w14:textId="77777777" w:rsidTr="00A43CFE">
        <w:tc>
          <w:tcPr>
            <w:tcW w:w="9209" w:type="dxa"/>
            <w:gridSpan w:val="3"/>
          </w:tcPr>
          <w:p w14:paraId="55BB1012" w14:textId="77777777" w:rsidR="007F5718" w:rsidRPr="00C86750" w:rsidRDefault="007F5718" w:rsidP="007F5718">
            <w:pPr>
              <w:tabs>
                <w:tab w:val="left" w:pos="719"/>
              </w:tabs>
              <w:ind w:left="719" w:hanging="719"/>
            </w:pPr>
            <w:r w:rsidRPr="00C86750">
              <w:t>Z zakresu wiedzy:</w:t>
            </w:r>
          </w:p>
        </w:tc>
      </w:tr>
      <w:tr w:rsidR="00353EC4" w:rsidRPr="00986AE0" w14:paraId="6DADF979" w14:textId="77777777" w:rsidTr="0082644F">
        <w:tc>
          <w:tcPr>
            <w:tcW w:w="1256" w:type="dxa"/>
          </w:tcPr>
          <w:p w14:paraId="185B70DF" w14:textId="77777777" w:rsidR="00353EC4" w:rsidRPr="00986AE0" w:rsidRDefault="00353EC4" w:rsidP="00353EC4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PEU_W01</w:t>
            </w:r>
          </w:p>
        </w:tc>
        <w:tc>
          <w:tcPr>
            <w:tcW w:w="6536" w:type="dxa"/>
          </w:tcPr>
          <w:p w14:paraId="0705D875" w14:textId="7105DB2B" w:rsidR="00353EC4" w:rsidRPr="00986AE0" w:rsidRDefault="00353EC4" w:rsidP="00353EC4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zna i rozumie metody i narzędzia diagnostyczne wykorzystywane w analizach przestrzennych, a także techniki pozyskiwania i przetwarzania danych</w:t>
            </w:r>
          </w:p>
        </w:tc>
        <w:tc>
          <w:tcPr>
            <w:tcW w:w="1417" w:type="dxa"/>
            <w:vAlign w:val="center"/>
          </w:tcPr>
          <w:p w14:paraId="064DB1E3" w14:textId="08B60759" w:rsidR="00353EC4" w:rsidRPr="00986AE0" w:rsidRDefault="00353EC4" w:rsidP="00353EC4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K2GP_W13</w:t>
            </w:r>
          </w:p>
        </w:tc>
      </w:tr>
      <w:tr w:rsidR="00353EC4" w:rsidRPr="00986AE0" w14:paraId="562900E3" w14:textId="77777777" w:rsidTr="00B011BA">
        <w:tc>
          <w:tcPr>
            <w:tcW w:w="1256" w:type="dxa"/>
          </w:tcPr>
          <w:p w14:paraId="46489702" w14:textId="77777777" w:rsidR="00353EC4" w:rsidRPr="00986AE0" w:rsidRDefault="00353EC4" w:rsidP="00353EC4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PEU_W02</w:t>
            </w:r>
          </w:p>
        </w:tc>
        <w:tc>
          <w:tcPr>
            <w:tcW w:w="6536" w:type="dxa"/>
          </w:tcPr>
          <w:p w14:paraId="69D611E6" w14:textId="339DFAF2" w:rsidR="00353EC4" w:rsidRPr="00986AE0" w:rsidRDefault="00353EC4" w:rsidP="00353EC4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zna i rozumie prawne i etyczne uwarunkowania działalności planistycznej, w tym zasady ochrony własności intelektualnej, ma wiedzę w zakresie zasad zarządzania, w tym jednostkami terytorialnymi, oraz w zakresie przedsiębiorczości</w:t>
            </w:r>
          </w:p>
        </w:tc>
        <w:tc>
          <w:tcPr>
            <w:tcW w:w="1417" w:type="dxa"/>
            <w:vAlign w:val="center"/>
          </w:tcPr>
          <w:p w14:paraId="54798D27" w14:textId="4EB0D7DA" w:rsidR="00353EC4" w:rsidRPr="00986AE0" w:rsidRDefault="00353EC4" w:rsidP="00353EC4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K2GP_W14</w:t>
            </w:r>
          </w:p>
        </w:tc>
      </w:tr>
      <w:tr w:rsidR="00353EC4" w:rsidRPr="00986AE0" w14:paraId="0F0280F4" w14:textId="77777777" w:rsidTr="00284128">
        <w:tc>
          <w:tcPr>
            <w:tcW w:w="1256" w:type="dxa"/>
          </w:tcPr>
          <w:p w14:paraId="7E13D7A2" w14:textId="6971A517" w:rsidR="00353EC4" w:rsidRPr="00986AE0" w:rsidRDefault="00353EC4" w:rsidP="00353EC4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PEU_W0</w:t>
            </w:r>
            <w:r>
              <w:rPr>
                <w:sz w:val="22"/>
              </w:rPr>
              <w:t>3</w:t>
            </w:r>
          </w:p>
        </w:tc>
        <w:tc>
          <w:tcPr>
            <w:tcW w:w="6536" w:type="dxa"/>
          </w:tcPr>
          <w:p w14:paraId="5A445384" w14:textId="6B059E7B" w:rsidR="00353EC4" w:rsidRPr="00986AE0" w:rsidRDefault="00353EC4" w:rsidP="00353EC4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posiada uporządkowaną wiedzę obejmującą strategiczne aspekty planowania, planowanie na szczeblu gminy, planowanie wyodrębnionych zespołów urbanistycznych, planowanie systemów infrastruktury technicznej, w tym transportowej, budownictwa ogólnego, oraz rozumie związki pomiędzy nimi</w:t>
            </w:r>
          </w:p>
        </w:tc>
        <w:tc>
          <w:tcPr>
            <w:tcW w:w="1417" w:type="dxa"/>
            <w:vAlign w:val="center"/>
          </w:tcPr>
          <w:p w14:paraId="0A44DDED" w14:textId="519DC094" w:rsidR="00353EC4" w:rsidRPr="00986AE0" w:rsidRDefault="00353EC4" w:rsidP="00353EC4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K2GP_W15</w:t>
            </w:r>
          </w:p>
        </w:tc>
      </w:tr>
      <w:tr w:rsidR="00D44F93" w:rsidRPr="00C86750" w14:paraId="6BC518BE" w14:textId="77777777" w:rsidTr="00A43CFE">
        <w:tc>
          <w:tcPr>
            <w:tcW w:w="9209" w:type="dxa"/>
            <w:gridSpan w:val="3"/>
          </w:tcPr>
          <w:p w14:paraId="6E19B86D" w14:textId="77777777" w:rsidR="00D44F93" w:rsidRPr="00C86750" w:rsidRDefault="00D44F93" w:rsidP="00D44F93">
            <w:pPr>
              <w:tabs>
                <w:tab w:val="left" w:pos="719"/>
              </w:tabs>
              <w:ind w:left="719" w:hanging="719"/>
            </w:pPr>
            <w:r w:rsidRPr="00C86750">
              <w:t>Z zakresu umiejętności:</w:t>
            </w:r>
          </w:p>
        </w:tc>
      </w:tr>
      <w:tr w:rsidR="00353EC4" w:rsidRPr="00986AE0" w14:paraId="782EE8AB" w14:textId="77777777" w:rsidTr="00B22479">
        <w:tc>
          <w:tcPr>
            <w:tcW w:w="1256" w:type="dxa"/>
          </w:tcPr>
          <w:p w14:paraId="035327A4" w14:textId="5EEDCF8C" w:rsidR="00353EC4" w:rsidRPr="00986AE0" w:rsidRDefault="00353EC4" w:rsidP="00353EC4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PEU_U01</w:t>
            </w:r>
          </w:p>
        </w:tc>
        <w:tc>
          <w:tcPr>
            <w:tcW w:w="6536" w:type="dxa"/>
          </w:tcPr>
          <w:p w14:paraId="2824605F" w14:textId="364D36BA" w:rsidR="00353EC4" w:rsidRPr="00986AE0" w:rsidRDefault="00353EC4" w:rsidP="00353EC4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potrafi wykorzystać do celów planistycznych metody i techniki gromadzenia informacji, w tym prowadzenia obserwacji i pomiarów, przetwarzania informacji, ich analizy oraz wyprowadzania wniosków, w tym metody statystyczne i informatyczne, potrafi zaplanować i przeprowadzać eksperymenty wykorzystując m.in. proste narzędzia prognostyczne i symulacyjne, potrafi graficznie wizualizować idee projektowe, potrafi doskonalić swoje profesjonalne umiejętności</w:t>
            </w:r>
          </w:p>
        </w:tc>
        <w:tc>
          <w:tcPr>
            <w:tcW w:w="1417" w:type="dxa"/>
          </w:tcPr>
          <w:p w14:paraId="1691F349" w14:textId="4B394F04" w:rsidR="00353EC4" w:rsidRPr="00986AE0" w:rsidRDefault="00353EC4" w:rsidP="00353EC4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7</w:t>
            </w:r>
          </w:p>
        </w:tc>
      </w:tr>
      <w:tr w:rsidR="00353EC4" w:rsidRPr="00986AE0" w14:paraId="6C31267E" w14:textId="77777777" w:rsidTr="00DB5D7B">
        <w:tc>
          <w:tcPr>
            <w:tcW w:w="1256" w:type="dxa"/>
          </w:tcPr>
          <w:p w14:paraId="7A0CADF7" w14:textId="64400EAA" w:rsidR="00353EC4" w:rsidRPr="00986AE0" w:rsidRDefault="00353EC4" w:rsidP="00353EC4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PEU_U02</w:t>
            </w:r>
          </w:p>
        </w:tc>
        <w:tc>
          <w:tcPr>
            <w:tcW w:w="6536" w:type="dxa"/>
          </w:tcPr>
          <w:p w14:paraId="537AE5C6" w14:textId="52AC531D" w:rsidR="00353EC4" w:rsidRPr="00986AE0" w:rsidRDefault="00353EC4" w:rsidP="00353EC4">
            <w:pPr>
              <w:rPr>
                <w:sz w:val="22"/>
                <w:szCs w:val="22"/>
              </w:rPr>
            </w:pPr>
            <w:r w:rsidRPr="0059797E">
              <w:rPr>
                <w:bCs/>
                <w:sz w:val="22"/>
              </w:rPr>
              <w:t>potrafi zastosować podstawowe systemy normatywne i reguły prawne realizując zadania z zakresu gospodarki przestrzennej, w tym przeprowadzić procedurę planu zagospodarowania przestrzennego dla gminy</w:t>
            </w:r>
          </w:p>
        </w:tc>
        <w:tc>
          <w:tcPr>
            <w:tcW w:w="1417" w:type="dxa"/>
          </w:tcPr>
          <w:p w14:paraId="2CCDBF50" w14:textId="37FD60F1" w:rsidR="00353EC4" w:rsidRPr="00986AE0" w:rsidRDefault="00353EC4" w:rsidP="00353EC4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8</w:t>
            </w:r>
          </w:p>
        </w:tc>
      </w:tr>
      <w:tr w:rsidR="00353EC4" w:rsidRPr="00986AE0" w14:paraId="5697FA7B" w14:textId="77777777" w:rsidTr="00E06315">
        <w:tc>
          <w:tcPr>
            <w:tcW w:w="1256" w:type="dxa"/>
          </w:tcPr>
          <w:p w14:paraId="76BBC0C4" w14:textId="087F83AD" w:rsidR="00353EC4" w:rsidRPr="00986AE0" w:rsidRDefault="00353EC4" w:rsidP="00353EC4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PEU_U0</w:t>
            </w:r>
            <w:r>
              <w:rPr>
                <w:sz w:val="22"/>
              </w:rPr>
              <w:t>3</w:t>
            </w:r>
          </w:p>
        </w:tc>
        <w:tc>
          <w:tcPr>
            <w:tcW w:w="6536" w:type="dxa"/>
          </w:tcPr>
          <w:p w14:paraId="1BDF1EF6" w14:textId="1AC0BD95" w:rsidR="00353EC4" w:rsidRPr="00602EA3" w:rsidRDefault="00353EC4" w:rsidP="00353EC4">
            <w:pPr>
              <w:rPr>
                <w:sz w:val="22"/>
                <w:szCs w:val="22"/>
                <w:highlight w:val="green"/>
              </w:rPr>
            </w:pPr>
            <w:r w:rsidRPr="00FA0355">
              <w:rPr>
                <w:bCs/>
                <w:sz w:val="22"/>
              </w:rPr>
              <w:t>potrafi przeprowadzić waloryzację obszaru pod względem wartości kulturowych i przyrodniczych oraz wskazać kierunki ochrony wyodrębnionych walorów, potrafi ocenić stan i funkcjonowanie systemów infrastruktury technicznej, w tym systemów transportowych, oraz zaplanować przekształcenia tych systemów</w:t>
            </w:r>
          </w:p>
        </w:tc>
        <w:tc>
          <w:tcPr>
            <w:tcW w:w="1417" w:type="dxa"/>
          </w:tcPr>
          <w:p w14:paraId="59B3823B" w14:textId="6F35C62E" w:rsidR="00353EC4" w:rsidRPr="00986AE0" w:rsidRDefault="00353EC4" w:rsidP="00353EC4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9</w:t>
            </w:r>
          </w:p>
        </w:tc>
      </w:tr>
      <w:tr w:rsidR="00D44F93" w:rsidRPr="00C86750" w14:paraId="370BACD1" w14:textId="77777777" w:rsidTr="00A43CFE">
        <w:tc>
          <w:tcPr>
            <w:tcW w:w="9209" w:type="dxa"/>
            <w:gridSpan w:val="3"/>
          </w:tcPr>
          <w:p w14:paraId="4B3B251D" w14:textId="77777777" w:rsidR="00D44F93" w:rsidRPr="00C86750" w:rsidRDefault="00D44F93" w:rsidP="00D44F93">
            <w:pPr>
              <w:tabs>
                <w:tab w:val="left" w:pos="719"/>
              </w:tabs>
              <w:ind w:left="719" w:hanging="719"/>
            </w:pPr>
            <w:r w:rsidRPr="00C86750">
              <w:t>Z zakresu kompetencji społecznych:</w:t>
            </w:r>
          </w:p>
        </w:tc>
      </w:tr>
      <w:tr w:rsidR="00D44F93" w:rsidRPr="00986AE0" w14:paraId="1EBA5092" w14:textId="77777777" w:rsidTr="00DD1FB5">
        <w:tc>
          <w:tcPr>
            <w:tcW w:w="1256" w:type="dxa"/>
          </w:tcPr>
          <w:p w14:paraId="55F19B40" w14:textId="766EAB19" w:rsidR="00D44F93" w:rsidRPr="00986AE0" w:rsidRDefault="00D44F93" w:rsidP="00D44F93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536" w:type="dxa"/>
          </w:tcPr>
          <w:p w14:paraId="30DDD179" w14:textId="0EA6CBB5" w:rsidR="00D44F93" w:rsidRPr="00986AE0" w:rsidRDefault="00D44F93" w:rsidP="00D44F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48B9E606" w14:textId="2FE18857" w:rsidR="00D44F93" w:rsidRPr="00986AE0" w:rsidRDefault="00D44F93" w:rsidP="00D44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bookmarkEnd w:id="3"/>
    </w:tbl>
    <w:p w14:paraId="323A3B7E" w14:textId="77777777" w:rsidR="00A405D5" w:rsidRPr="005E2954" w:rsidRDefault="00A405D5" w:rsidP="00C44F4D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DFC777A" w14:textId="77777777">
        <w:trPr>
          <w:trHeight w:val="33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92C7B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</w:tbl>
    <w:p w14:paraId="7980427B" w14:textId="77777777" w:rsidR="007F5718" w:rsidRPr="007F5718" w:rsidRDefault="007F5718" w:rsidP="007F5718">
      <w:pPr>
        <w:snapToGrid w:val="0"/>
        <w:rPr>
          <w:b/>
          <w:bCs/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6"/>
        <w:gridCol w:w="7087"/>
        <w:gridCol w:w="1287"/>
      </w:tblGrid>
      <w:tr w:rsidR="00D552A5" w:rsidRPr="00E24D1B" w14:paraId="1D284CF6" w14:textId="77777777" w:rsidTr="00841C54">
        <w:trPr>
          <w:trHeight w:val="20"/>
        </w:trPr>
        <w:tc>
          <w:tcPr>
            <w:tcW w:w="7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836D9B" w14:textId="18CB94B3" w:rsidR="00D552A5" w:rsidRPr="007A5DA4" w:rsidRDefault="007A5DA4" w:rsidP="002B5912">
            <w:pPr>
              <w:pStyle w:val="Nagwek3"/>
              <w:snapToGrid w:val="0"/>
              <w:spacing w:before="60" w:after="20"/>
            </w:pPr>
            <w:r w:rsidRPr="007A5DA4">
              <w:rPr>
                <w:rStyle w:val="normaltextrun"/>
                <w:bCs w:val="0"/>
                <w:color w:val="000000"/>
                <w:shd w:val="clear" w:color="auto" w:fill="FFFFFF"/>
              </w:rPr>
              <w:t>Forma zajęć - seminarium</w:t>
            </w:r>
            <w:r w:rsidRPr="007A5DA4">
              <w:rPr>
                <w:rStyle w:val="eop"/>
                <w:bCs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0B623" w14:textId="77777777" w:rsidR="00D552A5" w:rsidRPr="00E24D1B" w:rsidRDefault="00D552A5" w:rsidP="00841C54">
            <w:pPr>
              <w:pStyle w:val="Nagwek5"/>
              <w:tabs>
                <w:tab w:val="clear" w:pos="0"/>
              </w:tabs>
              <w:snapToGrid w:val="0"/>
              <w:spacing w:before="60" w:after="20"/>
              <w:ind w:left="-65" w:firstLine="0"/>
              <w:jc w:val="center"/>
            </w:pPr>
            <w:r w:rsidRPr="00E24D1B">
              <w:t>Liczba godzin</w:t>
            </w:r>
            <w:r w:rsidR="00D81453" w:rsidRPr="00E24D1B">
              <w:t xml:space="preserve"> </w:t>
            </w:r>
          </w:p>
        </w:tc>
      </w:tr>
      <w:tr w:rsidR="00A11D0E" w:rsidRPr="00E24D1B" w14:paraId="095E28C8" w14:textId="77777777" w:rsidTr="00A11D0E">
        <w:trPr>
          <w:trHeight w:val="832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4165FBD" w14:textId="7475BF86" w:rsidR="00A11D0E" w:rsidRPr="00E24D1B" w:rsidRDefault="00A11D0E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Se1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9638CF4" w14:textId="1F079513" w:rsidR="00A11D0E" w:rsidRPr="00CA371B" w:rsidRDefault="00A11D0E" w:rsidP="00A11D0E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CA371B">
              <w:rPr>
                <w:bCs/>
                <w:sz w:val="22"/>
                <w:szCs w:val="22"/>
              </w:rPr>
              <w:t>Warunki uczestnictwa i zaliczenia.</w:t>
            </w:r>
            <w:r>
              <w:rPr>
                <w:bCs/>
                <w:sz w:val="22"/>
                <w:szCs w:val="22"/>
              </w:rPr>
              <w:t xml:space="preserve"> Prezentacja tematów seminarium. Wprowadzenie - o</w:t>
            </w:r>
            <w:r w:rsidRPr="00CA371B">
              <w:rPr>
                <w:bCs/>
                <w:sz w:val="22"/>
                <w:szCs w:val="22"/>
              </w:rPr>
              <w:t>biekty architektoniczne a urbanistyka - relacje pomiędzy elementami kształtującymi przestrzeń.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36ECB" w14:textId="3185BEE3" w:rsidR="00A11D0E" w:rsidRDefault="00A11D0E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017C7" w:rsidRPr="00E24D1B" w14:paraId="4950265D" w14:textId="77777777" w:rsidTr="00233FE3">
        <w:trPr>
          <w:trHeight w:val="2188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F5D8468" w14:textId="64417615" w:rsidR="00233FE3" w:rsidRPr="00E24D1B" w:rsidRDefault="00233FE3" w:rsidP="00233FE3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Se2</w:t>
            </w:r>
          </w:p>
          <w:p w14:paraId="2E1D30BE" w14:textId="1F39EF40" w:rsidR="006017C7" w:rsidRPr="00E24D1B" w:rsidRDefault="006017C7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495793D" w14:textId="1B83A7B4" w:rsidR="006017C7" w:rsidRPr="00CA371B" w:rsidRDefault="006017C7" w:rsidP="003D166A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CA371B">
              <w:rPr>
                <w:bCs/>
                <w:sz w:val="22"/>
                <w:szCs w:val="22"/>
              </w:rPr>
              <w:t>Architektura i człowiek w przestrzeni zurbanizowanej (bariery, postrzeganie przestrzeni, mikroklimat, nasłonecznienie, przewietrzanie, akustyka, zanieczyszczenie, ukształtowanie terenu, walory urbanistyczne, barwa). Zagadnienia demograficzne – społeczeństwo, jednostka społeczna : statystyki, analiza, diagnoza i związek z potrzebami i aspiracjami społecznymi.</w:t>
            </w:r>
          </w:p>
          <w:p w14:paraId="30E3A56B" w14:textId="658E3BEF" w:rsidR="006017C7" w:rsidRPr="00CA371B" w:rsidRDefault="00233FE3" w:rsidP="00233FE3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CA371B">
              <w:rPr>
                <w:bCs/>
                <w:sz w:val="22"/>
                <w:szCs w:val="22"/>
              </w:rPr>
              <w:t>Architektura, urbanistyka a zrównoważony rozwój – przyszłość -szanse, możliwości i zagrożenia.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CA371B">
              <w:rPr>
                <w:bCs/>
                <w:sz w:val="22"/>
                <w:szCs w:val="22"/>
              </w:rPr>
              <w:t xml:space="preserve">Jednostka mieszkaniowa, zespół urbanistyczny – zagadnienia różne. </w:t>
            </w:r>
            <w:r w:rsidR="006017C7" w:rsidRPr="00CA371B">
              <w:rPr>
                <w:bCs/>
                <w:sz w:val="22"/>
                <w:szCs w:val="22"/>
              </w:rPr>
              <w:t xml:space="preserve">Systemy infrastruktury technicznej i obsługa </w:t>
            </w:r>
            <w:r w:rsidR="00264802" w:rsidRPr="00CA371B">
              <w:rPr>
                <w:bCs/>
                <w:sz w:val="22"/>
                <w:szCs w:val="22"/>
              </w:rPr>
              <w:t>budynku (</w:t>
            </w:r>
            <w:r w:rsidR="006017C7" w:rsidRPr="00CA371B">
              <w:rPr>
                <w:bCs/>
                <w:sz w:val="22"/>
                <w:szCs w:val="22"/>
              </w:rPr>
              <w:t>działki</w:t>
            </w:r>
            <w:r w:rsidR="00264802" w:rsidRPr="00CA371B">
              <w:rPr>
                <w:bCs/>
                <w:sz w:val="22"/>
                <w:szCs w:val="22"/>
              </w:rPr>
              <w:t>)</w:t>
            </w:r>
            <w:r w:rsidR="006017C7" w:rsidRPr="00CA371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DBCC9" w14:textId="4F471F37" w:rsidR="006017C7" w:rsidRPr="00E24D1B" w:rsidRDefault="00233FE3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33FE3" w:rsidRPr="00E24D1B" w14:paraId="1F19C4A5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BD296A" w14:textId="67C479D0" w:rsidR="00233FE3" w:rsidRDefault="00233FE3" w:rsidP="00773B08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bookmarkStart w:id="4" w:name="_GoBack" w:colFirst="0" w:colLast="0"/>
            <w:r>
              <w:rPr>
                <w:bCs/>
                <w:sz w:val="22"/>
                <w:szCs w:val="22"/>
              </w:rPr>
              <w:lastRenderedPageBreak/>
              <w:t>Se</w:t>
            </w:r>
            <w:r w:rsidR="00AD4682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A8087" w14:textId="1F3BC86B" w:rsidR="00233FE3" w:rsidRPr="00CA371B" w:rsidRDefault="00233FE3" w:rsidP="003D166A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CA371B">
              <w:rPr>
                <w:bCs/>
                <w:sz w:val="22"/>
                <w:szCs w:val="22"/>
              </w:rPr>
              <w:t>Budynki, konstrukcje, technologie – wybrane elementy. Standardy prawne, rozporządzenia i normy w projektowaniu -</w:t>
            </w:r>
            <w:r w:rsidRPr="00CA371B">
              <w:rPr>
                <w:sz w:val="22"/>
                <w:szCs w:val="22"/>
              </w:rPr>
              <w:t xml:space="preserve"> pojęcia, zasady, standardy prawne w projektowaniu architektoniczno-budowlanymi</w:t>
            </w:r>
            <w:r w:rsidR="00AD4682">
              <w:rPr>
                <w:sz w:val="22"/>
                <w:szCs w:val="22"/>
              </w:rPr>
              <w:t>.</w:t>
            </w:r>
            <w:r w:rsidRPr="00CA371B">
              <w:rPr>
                <w:bCs/>
                <w:sz w:val="22"/>
                <w:szCs w:val="22"/>
              </w:rPr>
              <w:t xml:space="preserve"> Rysunek architektoniczno-budowlany, projekt zagospodarowania terenu – podstawowe zasady.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19DA6" w14:textId="1C9E21FC" w:rsidR="00233FE3" w:rsidRDefault="00233FE3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95840" w:rsidRPr="00E24D1B" w14:paraId="10EE8952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30FCC2" w14:textId="527B3B8D" w:rsidR="00095840" w:rsidRPr="00E24D1B" w:rsidRDefault="00233FE3" w:rsidP="00773B08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Se</w:t>
            </w:r>
            <w:r w:rsidR="00AD4682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D7B29" w14:textId="6E4C0B33" w:rsidR="00095840" w:rsidRPr="00CA371B" w:rsidRDefault="003D166A" w:rsidP="00233FE3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CA371B">
              <w:rPr>
                <w:bCs/>
                <w:sz w:val="22"/>
                <w:szCs w:val="22"/>
              </w:rPr>
              <w:t>Tereny i budynki mieszkaniowe - obiekty i urządzenia w kontekście urbanistycznym – studia przykładów:  rodzaje  zabudowy, typologia, układy, sekcje, strefowanie</w:t>
            </w:r>
            <w:r w:rsidR="00AD4682">
              <w:rPr>
                <w:bCs/>
                <w:sz w:val="22"/>
                <w:szCs w:val="22"/>
              </w:rPr>
              <w:t>,</w:t>
            </w:r>
            <w:r w:rsidRPr="00CA371B">
              <w:rPr>
                <w:bCs/>
                <w:sz w:val="22"/>
                <w:szCs w:val="22"/>
              </w:rPr>
              <w:t xml:space="preserve"> relacja przestrzenna, rekreacja przydomowa, ogrody  dziecięce, urządzenia sportowe, zieleń rekreacyjno-wypoczynkowa, komunikacja  </w:t>
            </w:r>
            <w:r w:rsidR="004C4B03" w:rsidRPr="00CA371B">
              <w:rPr>
                <w:bCs/>
                <w:sz w:val="22"/>
                <w:szCs w:val="22"/>
              </w:rPr>
              <w:t>i transport:  klasyfikacja ulic,</w:t>
            </w:r>
            <w:r w:rsidRPr="00CA371B">
              <w:rPr>
                <w:bCs/>
                <w:sz w:val="22"/>
                <w:szCs w:val="22"/>
              </w:rPr>
              <w:t xml:space="preserve"> powiazania komunikacyjne</w:t>
            </w:r>
            <w:r w:rsidR="004C4B03" w:rsidRPr="00CA371B">
              <w:rPr>
                <w:bCs/>
                <w:sz w:val="22"/>
                <w:szCs w:val="22"/>
              </w:rPr>
              <w:t xml:space="preserve"> – obsługa i transport</w:t>
            </w:r>
            <w:r w:rsidRPr="00CA371B">
              <w:rPr>
                <w:bCs/>
                <w:sz w:val="22"/>
                <w:szCs w:val="22"/>
              </w:rPr>
              <w:t>, komunikacja publiczna, pa</w:t>
            </w:r>
            <w:r w:rsidR="004C4B03" w:rsidRPr="00CA371B">
              <w:rPr>
                <w:bCs/>
                <w:sz w:val="22"/>
                <w:szCs w:val="22"/>
              </w:rPr>
              <w:t>r</w:t>
            </w:r>
            <w:r w:rsidRPr="00CA371B">
              <w:rPr>
                <w:bCs/>
                <w:sz w:val="22"/>
                <w:szCs w:val="22"/>
              </w:rPr>
              <w:t>kowanie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AC82F" w14:textId="40B8A642" w:rsidR="00095840" w:rsidRPr="00E24D1B" w:rsidRDefault="00233FE3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bookmarkEnd w:id="4"/>
      <w:tr w:rsidR="003D166A" w:rsidRPr="00E24D1B" w14:paraId="65BE2827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0948B1" w14:textId="5BEA4AF2" w:rsidR="003D166A" w:rsidRPr="00E24D1B" w:rsidRDefault="00233FE3" w:rsidP="006017C7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Se</w:t>
            </w:r>
            <w:r w:rsidR="00AD4682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667EB" w14:textId="70D1DCEC" w:rsidR="003D166A" w:rsidRPr="00E24D1B" w:rsidRDefault="00233FE3" w:rsidP="00B4771F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CA371B">
              <w:rPr>
                <w:bCs/>
                <w:sz w:val="22"/>
                <w:szCs w:val="22"/>
              </w:rPr>
              <w:t>Tereny zieleni i rekreacji – obiekty i urządzenia w kontekście urbanistycznym – studia przykładów</w:t>
            </w:r>
            <w:r w:rsidR="00AD4682">
              <w:rPr>
                <w:bCs/>
                <w:sz w:val="22"/>
                <w:szCs w:val="22"/>
              </w:rPr>
              <w:t>.</w:t>
            </w:r>
            <w:r w:rsidRPr="00FB12F7">
              <w:rPr>
                <w:bCs/>
                <w:sz w:val="22"/>
                <w:szCs w:val="22"/>
              </w:rPr>
              <w:t xml:space="preserve"> </w:t>
            </w:r>
            <w:r w:rsidR="006017C7" w:rsidRPr="00FB12F7">
              <w:rPr>
                <w:bCs/>
                <w:sz w:val="22"/>
                <w:szCs w:val="22"/>
              </w:rPr>
              <w:t>Tereny i budynki użyteczności publicznej - obiekty i urządzenia w kontekście urbanistycznym – studia przykładów: obiekty oświatowe</w:t>
            </w:r>
            <w:r w:rsidR="006017C7">
              <w:rPr>
                <w:bCs/>
                <w:sz w:val="22"/>
                <w:szCs w:val="22"/>
              </w:rPr>
              <w:t>,</w:t>
            </w:r>
            <w:r w:rsidR="006017C7" w:rsidRPr="00FB12F7">
              <w:rPr>
                <w:bCs/>
                <w:sz w:val="22"/>
                <w:szCs w:val="22"/>
              </w:rPr>
              <w:t xml:space="preserve"> obiekty lecznictwa otwartego i służby </w:t>
            </w:r>
            <w:r w:rsidR="006017C7">
              <w:rPr>
                <w:bCs/>
                <w:sz w:val="22"/>
                <w:szCs w:val="22"/>
              </w:rPr>
              <w:t xml:space="preserve">zdrowia, </w:t>
            </w:r>
            <w:r w:rsidR="006017C7" w:rsidRPr="00FB12F7">
              <w:rPr>
                <w:bCs/>
                <w:sz w:val="22"/>
                <w:szCs w:val="22"/>
              </w:rPr>
              <w:t>obiekty zamieszkania zbiorowego</w:t>
            </w:r>
            <w:r w:rsidR="00AD4682">
              <w:rPr>
                <w:bCs/>
                <w:sz w:val="22"/>
                <w:szCs w:val="22"/>
              </w:rPr>
              <w:t>,</w:t>
            </w:r>
            <w:r w:rsidR="006017C7" w:rsidRPr="00FB12F7">
              <w:rPr>
                <w:bCs/>
                <w:sz w:val="22"/>
                <w:szCs w:val="22"/>
              </w:rPr>
              <w:t xml:space="preserve"> obiekty handlowo-usługowe</w:t>
            </w:r>
            <w:r w:rsidR="006017C7">
              <w:rPr>
                <w:bCs/>
                <w:sz w:val="22"/>
                <w:szCs w:val="22"/>
              </w:rPr>
              <w:t xml:space="preserve">, </w:t>
            </w:r>
            <w:r w:rsidR="006017C7" w:rsidRPr="00FB12F7">
              <w:rPr>
                <w:bCs/>
                <w:sz w:val="22"/>
                <w:szCs w:val="22"/>
              </w:rPr>
              <w:t>obiekty społeczno-</w:t>
            </w:r>
            <w:r w:rsidR="006017C7">
              <w:rPr>
                <w:bCs/>
                <w:sz w:val="22"/>
                <w:szCs w:val="22"/>
              </w:rPr>
              <w:t>kulturalne,</w:t>
            </w:r>
            <w:r w:rsidR="006017C7" w:rsidRPr="00FB12F7">
              <w:rPr>
                <w:bCs/>
                <w:sz w:val="22"/>
                <w:szCs w:val="22"/>
              </w:rPr>
              <w:t xml:space="preserve"> obiekty administracji publicznej, obiekty użyteczności publicznej usług wyższego stopnia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D965C" w14:textId="4FC30592" w:rsidR="003D166A" w:rsidRPr="00E24D1B" w:rsidRDefault="00233FE3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3D166A" w:rsidRPr="00E24D1B" w14:paraId="31DF1E07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16C4E4" w14:textId="77777777" w:rsidR="003D166A" w:rsidRPr="00E24D1B" w:rsidRDefault="003D166A" w:rsidP="003D166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C17D9" w14:textId="77777777" w:rsidR="003D166A" w:rsidRPr="00E24D1B" w:rsidRDefault="003D166A" w:rsidP="003D166A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E24D1B">
              <w:rPr>
                <w:sz w:val="22"/>
                <w:szCs w:val="22"/>
              </w:rPr>
              <w:t>Suma godzin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BC271" w14:textId="2EF5FDEB" w:rsidR="003D166A" w:rsidRPr="00E24D1B" w:rsidRDefault="003D166A" w:rsidP="003D166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14:paraId="0EA456B2" w14:textId="77777777" w:rsidR="00252DBF" w:rsidRPr="00B8651E" w:rsidRDefault="00252DBF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4CCF60A1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E9BE4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STOSOWANE </w:t>
            </w:r>
            <w:r w:rsidR="009A3831">
              <w:t>NARZĘDZIA DYDAKTYCZNE</w:t>
            </w:r>
          </w:p>
        </w:tc>
      </w:tr>
      <w:tr w:rsidR="009A3831" w14:paraId="0DD2F538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85D8D" w14:textId="77777777" w:rsidR="003D166A" w:rsidRDefault="003D166A" w:rsidP="003D166A">
            <w:pPr>
              <w:rPr>
                <w:sz w:val="22"/>
                <w:szCs w:val="22"/>
              </w:rPr>
            </w:pPr>
            <w:r w:rsidRPr="00544D7F">
              <w:rPr>
                <w:sz w:val="22"/>
              </w:rPr>
              <w:t>N1.</w:t>
            </w:r>
            <w:r>
              <w:rPr>
                <w:sz w:val="22"/>
                <w:szCs w:val="22"/>
              </w:rPr>
              <w:t xml:space="preserve"> Wykład informacyjny z elementami wykładu problemowego</w:t>
            </w:r>
          </w:p>
          <w:p w14:paraId="53F4964D" w14:textId="142DE613" w:rsidR="00241507" w:rsidRDefault="003D166A" w:rsidP="00241507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 w:val="22"/>
                <w:szCs w:val="22"/>
              </w:rPr>
              <w:t>N2.</w:t>
            </w:r>
            <w:r w:rsidR="00241507">
              <w:rPr>
                <w:rStyle w:val="normaltextrun"/>
                <w:sz w:val="22"/>
                <w:szCs w:val="22"/>
              </w:rPr>
              <w:t xml:space="preserve"> Dyskusja dydaktyczna w ramach seminarium.</w:t>
            </w:r>
            <w:r w:rsidR="00241507">
              <w:rPr>
                <w:rStyle w:val="eop"/>
                <w:sz w:val="22"/>
                <w:szCs w:val="22"/>
              </w:rPr>
              <w:t> </w:t>
            </w:r>
          </w:p>
          <w:p w14:paraId="6936E1F6" w14:textId="77777777" w:rsidR="00241507" w:rsidRDefault="00241507" w:rsidP="0024150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2"/>
                <w:szCs w:val="22"/>
              </w:rPr>
              <w:t>N3  Prezentacja multimedialna.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14:paraId="041AA906" w14:textId="14692096" w:rsidR="00241507" w:rsidRPr="00544D7F" w:rsidRDefault="00241507" w:rsidP="007D09B5">
            <w:pPr>
              <w:pStyle w:val="paragraph"/>
              <w:spacing w:before="0" w:beforeAutospacing="0" w:after="0" w:afterAutospacing="0"/>
              <w:textAlignment w:val="baseline"/>
              <w:rPr>
                <w:sz w:val="22"/>
              </w:rPr>
            </w:pPr>
            <w:r>
              <w:rPr>
                <w:rStyle w:val="normaltextrun"/>
                <w:sz w:val="22"/>
                <w:szCs w:val="22"/>
              </w:rPr>
              <w:t>N4. Praca własna – samodzielne studia.</w:t>
            </w:r>
            <w:r>
              <w:rPr>
                <w:rStyle w:val="eop"/>
                <w:sz w:val="22"/>
                <w:szCs w:val="22"/>
              </w:rPr>
              <w:t> </w:t>
            </w:r>
          </w:p>
        </w:tc>
      </w:tr>
    </w:tbl>
    <w:p w14:paraId="711614FF" w14:textId="77777777" w:rsidR="008F1AD2" w:rsidRPr="00B8651E" w:rsidRDefault="008F1AD2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9"/>
      </w:tblGrid>
      <w:tr w:rsidR="007F5718" w:rsidRPr="00390B75" w14:paraId="1727FB69" w14:textId="77777777" w:rsidTr="005E2C08">
        <w:tc>
          <w:tcPr>
            <w:tcW w:w="9209" w:type="dxa"/>
          </w:tcPr>
          <w:p w14:paraId="7730688E" w14:textId="77777777" w:rsidR="007F5718" w:rsidRPr="007F5718" w:rsidRDefault="007F5718" w:rsidP="007F5718">
            <w:pPr>
              <w:pStyle w:val="Nagwek3"/>
              <w:snapToGrid w:val="0"/>
              <w:spacing w:before="60" w:after="20"/>
            </w:pPr>
            <w:r w:rsidRPr="007F5718">
              <w:t>OCENA OSIĄGNIĘCIA PRZEDMIOTOWYCH EFEKTÓW UCZENIA SIĘ</w:t>
            </w:r>
          </w:p>
        </w:tc>
      </w:tr>
    </w:tbl>
    <w:p w14:paraId="73E4AD4E" w14:textId="77777777" w:rsidR="00D90D35" w:rsidRPr="005E2954" w:rsidRDefault="00D90D35" w:rsidP="00D90D35">
      <w:pPr>
        <w:pStyle w:val="Nagwek3"/>
        <w:snapToGrid w:val="0"/>
        <w:jc w:val="left"/>
        <w:rPr>
          <w:b w:val="0"/>
          <w:sz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3037"/>
        <w:gridCol w:w="3685"/>
      </w:tblGrid>
      <w:tr w:rsidR="00D90D35" w:rsidRPr="00390B75" w14:paraId="7EFA8D6E" w14:textId="77777777" w:rsidTr="00005BC3">
        <w:tc>
          <w:tcPr>
            <w:tcW w:w="9209" w:type="dxa"/>
            <w:gridSpan w:val="3"/>
          </w:tcPr>
          <w:p w14:paraId="26D97216" w14:textId="53D5F64A" w:rsidR="00D90D35" w:rsidRPr="00D90D35" w:rsidRDefault="00233FE3" w:rsidP="00D90D35">
            <w:pPr>
              <w:jc w:val="center"/>
              <w:rPr>
                <w:b/>
              </w:rPr>
            </w:pPr>
            <w:r>
              <w:rPr>
                <w:b/>
              </w:rPr>
              <w:t>Seminarium</w:t>
            </w:r>
          </w:p>
        </w:tc>
      </w:tr>
      <w:tr w:rsidR="00D90D35" w:rsidRPr="00390B75" w14:paraId="00573671" w14:textId="77777777" w:rsidTr="006E41D9">
        <w:tc>
          <w:tcPr>
            <w:tcW w:w="2487" w:type="dxa"/>
          </w:tcPr>
          <w:p w14:paraId="6D10B430" w14:textId="77777777" w:rsidR="00D90D35" w:rsidRPr="00FF756A" w:rsidRDefault="00D90D35" w:rsidP="002F2A75">
            <w:r w:rsidRPr="000A20D0">
              <w:t>Oceny</w:t>
            </w:r>
            <w:r w:rsidRPr="00FF756A">
              <w:rPr>
                <w:b/>
                <w:bCs/>
              </w:rPr>
              <w:t xml:space="preserve"> </w:t>
            </w:r>
            <w:r w:rsidRPr="00FF756A">
              <w:rPr>
                <w:bCs/>
              </w:rPr>
              <w:t>(F – formująca w trakcie semestru, P – podsumowująca na koniec semestru)</w:t>
            </w:r>
          </w:p>
        </w:tc>
        <w:tc>
          <w:tcPr>
            <w:tcW w:w="3037" w:type="dxa"/>
          </w:tcPr>
          <w:p w14:paraId="34DD7FC3" w14:textId="77777777" w:rsidR="00D90D35" w:rsidRPr="00FF756A" w:rsidRDefault="00D90D35" w:rsidP="002F2A75">
            <w:r w:rsidRPr="00FF756A">
              <w:t>Numer efektu uczenia się</w:t>
            </w:r>
          </w:p>
        </w:tc>
        <w:tc>
          <w:tcPr>
            <w:tcW w:w="3685" w:type="dxa"/>
          </w:tcPr>
          <w:p w14:paraId="307B2C17" w14:textId="77777777" w:rsidR="00D90D35" w:rsidRPr="00FF756A" w:rsidRDefault="00D90D35" w:rsidP="002F2A75">
            <w:r w:rsidRPr="00FF756A">
              <w:t>Sposób oceny osiągnięcia efektu uczenia się</w:t>
            </w:r>
          </w:p>
        </w:tc>
      </w:tr>
      <w:tr w:rsidR="00005BC3" w:rsidRPr="00F531AD" w14:paraId="68144076" w14:textId="77777777" w:rsidTr="006E41D9">
        <w:tc>
          <w:tcPr>
            <w:tcW w:w="2487" w:type="dxa"/>
          </w:tcPr>
          <w:p w14:paraId="3BA16383" w14:textId="1D2D5107" w:rsidR="00005BC3" w:rsidRDefault="00005BC3" w:rsidP="007C72CA">
            <w:pPr>
              <w:rPr>
                <w:sz w:val="22"/>
              </w:rPr>
            </w:pPr>
            <w:r w:rsidRPr="00581D7C">
              <w:rPr>
                <w:sz w:val="22"/>
                <w:szCs w:val="22"/>
              </w:rPr>
              <w:t>F1</w:t>
            </w:r>
          </w:p>
        </w:tc>
        <w:tc>
          <w:tcPr>
            <w:tcW w:w="3037" w:type="dxa"/>
          </w:tcPr>
          <w:p w14:paraId="39737713" w14:textId="2D47D078" w:rsidR="00005BC3" w:rsidRPr="006E41D9" w:rsidRDefault="006E41D9" w:rsidP="009A16CA">
            <w:pPr>
              <w:jc w:val="center"/>
              <w:rPr>
                <w:sz w:val="22"/>
              </w:rPr>
            </w:pPr>
            <w:r w:rsidRPr="006E41D9">
              <w:rPr>
                <w:sz w:val="22"/>
              </w:rPr>
              <w:t>PEU_W01, PEU_W02, PEU_W03, PEU_U01, PEU_U02, PEU_U03</w:t>
            </w:r>
          </w:p>
        </w:tc>
        <w:tc>
          <w:tcPr>
            <w:tcW w:w="3685" w:type="dxa"/>
          </w:tcPr>
          <w:p w14:paraId="1DABEF9E" w14:textId="341DF5E1" w:rsidR="00B240B5" w:rsidRPr="006E41D9" w:rsidRDefault="00EA736A" w:rsidP="00B240B5">
            <w:pPr>
              <w:rPr>
                <w:color w:val="000000" w:themeColor="text1"/>
                <w:sz w:val="22"/>
              </w:rPr>
            </w:pPr>
            <w:r w:rsidRPr="006E41D9">
              <w:rPr>
                <w:color w:val="000000" w:themeColor="text1"/>
                <w:sz w:val="22"/>
                <w:szCs w:val="22"/>
              </w:rPr>
              <w:t>Opracowanie i w</w:t>
            </w:r>
            <w:r w:rsidR="00005BC3" w:rsidRPr="006E41D9">
              <w:rPr>
                <w:color w:val="000000" w:themeColor="text1"/>
                <w:sz w:val="22"/>
                <w:szCs w:val="22"/>
              </w:rPr>
              <w:t>yg</w:t>
            </w:r>
            <w:r w:rsidRPr="006E41D9">
              <w:rPr>
                <w:color w:val="000000" w:themeColor="text1"/>
                <w:sz w:val="22"/>
                <w:szCs w:val="22"/>
              </w:rPr>
              <w:t>łoszenie referatu z prezentacją</w:t>
            </w:r>
            <w:r w:rsidR="00B240B5" w:rsidRPr="006E41D9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7333C4" w:rsidRPr="00F531AD" w14:paraId="2FECCBD3" w14:textId="77777777" w:rsidTr="006E41D9">
        <w:tc>
          <w:tcPr>
            <w:tcW w:w="2487" w:type="dxa"/>
          </w:tcPr>
          <w:p w14:paraId="394DFD7A" w14:textId="1AF46AAF" w:rsidR="007333C4" w:rsidRPr="00F531AD" w:rsidRDefault="00005BC3" w:rsidP="007C72CA">
            <w:pPr>
              <w:rPr>
                <w:sz w:val="22"/>
              </w:rPr>
            </w:pPr>
            <w:r w:rsidRPr="00581D7C">
              <w:rPr>
                <w:sz w:val="22"/>
                <w:szCs w:val="22"/>
              </w:rPr>
              <w:t>F2</w:t>
            </w:r>
          </w:p>
        </w:tc>
        <w:tc>
          <w:tcPr>
            <w:tcW w:w="3037" w:type="dxa"/>
          </w:tcPr>
          <w:p w14:paraId="0001F775" w14:textId="22D3AAAF" w:rsidR="00D262BC" w:rsidRPr="006E41D9" w:rsidRDefault="006E41D9" w:rsidP="009A16CA">
            <w:pPr>
              <w:jc w:val="center"/>
              <w:rPr>
                <w:sz w:val="22"/>
              </w:rPr>
            </w:pPr>
            <w:r w:rsidRPr="006E41D9">
              <w:rPr>
                <w:sz w:val="22"/>
              </w:rPr>
              <w:t>PEU_W01, PEU_W02, PEU_W03</w:t>
            </w:r>
          </w:p>
        </w:tc>
        <w:tc>
          <w:tcPr>
            <w:tcW w:w="3685" w:type="dxa"/>
          </w:tcPr>
          <w:p w14:paraId="667EF794" w14:textId="7C1B1118" w:rsidR="007333C4" w:rsidRPr="006E41D9" w:rsidRDefault="00005BC3" w:rsidP="00005BC3">
            <w:pPr>
              <w:rPr>
                <w:color w:val="000000" w:themeColor="text1"/>
                <w:sz w:val="22"/>
              </w:rPr>
            </w:pPr>
            <w:r w:rsidRPr="006E41D9">
              <w:rPr>
                <w:color w:val="000000" w:themeColor="text1"/>
                <w:sz w:val="22"/>
                <w:szCs w:val="22"/>
              </w:rPr>
              <w:t>Aktywne uczestnictwo w dyskusjach i ocena wartości merytorycznej wypowiedzi</w:t>
            </w:r>
            <w:r w:rsidRPr="006E41D9">
              <w:rPr>
                <w:color w:val="000000" w:themeColor="text1"/>
                <w:sz w:val="22"/>
              </w:rPr>
              <w:t xml:space="preserve"> </w:t>
            </w:r>
          </w:p>
        </w:tc>
      </w:tr>
      <w:tr w:rsidR="00005BC3" w:rsidRPr="00F531AD" w14:paraId="4CB2C13E" w14:textId="77777777" w:rsidTr="001A4C5D">
        <w:tc>
          <w:tcPr>
            <w:tcW w:w="9209" w:type="dxa"/>
            <w:gridSpan w:val="3"/>
          </w:tcPr>
          <w:p w14:paraId="2482E5B3" w14:textId="63FDCAB7" w:rsidR="00005BC3" w:rsidRPr="00D56C0B" w:rsidRDefault="00005BC3" w:rsidP="007C72CA">
            <w:pPr>
              <w:rPr>
                <w:color w:val="FF0000"/>
                <w:sz w:val="22"/>
                <w:szCs w:val="22"/>
              </w:rPr>
            </w:pPr>
            <w:r w:rsidRPr="00581D7C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=0.6F1+0.4 F2</w:t>
            </w:r>
          </w:p>
        </w:tc>
      </w:tr>
    </w:tbl>
    <w:p w14:paraId="6C91DC4D" w14:textId="77777777" w:rsidR="00D90D35" w:rsidRPr="00B8651E" w:rsidRDefault="00D90D35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28013E64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D6CBC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RPr="0048089E" w14:paraId="3100EFA9" w14:textId="77777777" w:rsidTr="008E35E2">
        <w:trPr>
          <w:trHeight w:val="141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01A2D3" w14:textId="77777777" w:rsidR="002B5912" w:rsidRPr="0048089E" w:rsidRDefault="002B5912">
            <w:pPr>
              <w:snapToGrid w:val="0"/>
              <w:spacing w:after="60"/>
              <w:rPr>
                <w:b/>
                <w:bCs/>
                <w:caps/>
                <w:sz w:val="22"/>
                <w:szCs w:val="18"/>
                <w:u w:val="single"/>
              </w:rPr>
            </w:pPr>
            <w:r w:rsidRPr="0048089E">
              <w:rPr>
                <w:b/>
                <w:bCs/>
                <w:caps/>
                <w:sz w:val="22"/>
                <w:szCs w:val="18"/>
                <w:u w:val="single"/>
              </w:rPr>
              <w:t>literatura PODSTAWOWA:</w:t>
            </w:r>
          </w:p>
          <w:p w14:paraId="37A5F7C6" w14:textId="77777777" w:rsidR="00B81DF7" w:rsidRPr="00B81DF7" w:rsidRDefault="00B81DF7" w:rsidP="00B81DF7">
            <w:pPr>
              <w:numPr>
                <w:ilvl w:val="0"/>
                <w:numId w:val="9"/>
              </w:numPr>
              <w:rPr>
                <w:sz w:val="22"/>
                <w:szCs w:val="18"/>
              </w:rPr>
            </w:pPr>
            <w:r w:rsidRPr="00B81DF7">
              <w:rPr>
                <w:sz w:val="22"/>
                <w:szCs w:val="18"/>
              </w:rPr>
              <w:t>Chmielewski Jan M., Teoria urbanistyki w projektowaniu i planowaniu miast, Oficyna Wydawnicza Politechniki Warszawskiej, Warszawa 2001.</w:t>
            </w:r>
          </w:p>
          <w:p w14:paraId="751F46AF" w14:textId="77777777" w:rsidR="00B81DF7" w:rsidRPr="00B81DF7" w:rsidRDefault="00B81DF7" w:rsidP="00B81DF7">
            <w:pPr>
              <w:numPr>
                <w:ilvl w:val="0"/>
                <w:numId w:val="9"/>
              </w:numPr>
              <w:rPr>
                <w:sz w:val="22"/>
                <w:szCs w:val="18"/>
              </w:rPr>
            </w:pPr>
            <w:r w:rsidRPr="00B81DF7">
              <w:rPr>
                <w:sz w:val="22"/>
                <w:szCs w:val="18"/>
              </w:rPr>
              <w:t>Czarnecki Władysław, Planowanie miast i osiedli  t.2 Miejsca pracy i zamieszkania, PWN, Warszawa-Poznań 1960.</w:t>
            </w:r>
          </w:p>
          <w:p w14:paraId="4BE7AD05" w14:textId="77777777" w:rsidR="00B81DF7" w:rsidRPr="00B81DF7" w:rsidRDefault="00B81DF7" w:rsidP="00B81DF7">
            <w:pPr>
              <w:numPr>
                <w:ilvl w:val="0"/>
                <w:numId w:val="9"/>
              </w:numPr>
              <w:rPr>
                <w:sz w:val="22"/>
                <w:szCs w:val="18"/>
              </w:rPr>
            </w:pPr>
            <w:proofErr w:type="spellStart"/>
            <w:r w:rsidRPr="00B81DF7">
              <w:rPr>
                <w:sz w:val="22"/>
                <w:szCs w:val="18"/>
              </w:rPr>
              <w:t>Gehl</w:t>
            </w:r>
            <w:proofErr w:type="spellEnd"/>
            <w:r w:rsidRPr="00B81DF7">
              <w:rPr>
                <w:sz w:val="22"/>
                <w:szCs w:val="18"/>
              </w:rPr>
              <w:t xml:space="preserve"> Jan, Życie między budynkami. Użytkowanie przestrzeni publicznych,</w:t>
            </w:r>
          </w:p>
          <w:p w14:paraId="11E585FD" w14:textId="77777777" w:rsidR="00B81DF7" w:rsidRPr="00B81DF7" w:rsidRDefault="00B81DF7" w:rsidP="00B81DF7">
            <w:pPr>
              <w:numPr>
                <w:ilvl w:val="0"/>
                <w:numId w:val="9"/>
              </w:numPr>
              <w:rPr>
                <w:sz w:val="22"/>
                <w:szCs w:val="18"/>
              </w:rPr>
            </w:pPr>
            <w:r w:rsidRPr="00B81DF7">
              <w:rPr>
                <w:sz w:val="22"/>
                <w:szCs w:val="18"/>
              </w:rPr>
              <w:t>Wydawnictwo RAM, Kraków 2009.</w:t>
            </w:r>
          </w:p>
          <w:p w14:paraId="2D520757" w14:textId="77777777" w:rsidR="00B81DF7" w:rsidRPr="00B81DF7" w:rsidRDefault="00B81DF7" w:rsidP="00B81DF7">
            <w:pPr>
              <w:numPr>
                <w:ilvl w:val="0"/>
                <w:numId w:val="9"/>
              </w:numPr>
              <w:rPr>
                <w:sz w:val="22"/>
                <w:szCs w:val="18"/>
              </w:rPr>
            </w:pPr>
            <w:proofErr w:type="spellStart"/>
            <w:r w:rsidRPr="00B81DF7">
              <w:rPr>
                <w:sz w:val="22"/>
                <w:szCs w:val="18"/>
              </w:rPr>
              <w:t>Neufert</w:t>
            </w:r>
            <w:proofErr w:type="spellEnd"/>
            <w:r w:rsidRPr="00B81DF7">
              <w:rPr>
                <w:sz w:val="22"/>
                <w:szCs w:val="18"/>
              </w:rPr>
              <w:t xml:space="preserve"> Ernst, Podręcznik projektowania architektoniczno-budowlanego : podstawy, normy, przepisy dotyczące planowania, budowy, kształtowania architektonicznego, potrzebnych przestrzeni i związków między nimi, wymiarów budynków i pomieszczeń, Warszawa, Arkady 2011</w:t>
            </w:r>
          </w:p>
          <w:p w14:paraId="3EF05292" w14:textId="77777777" w:rsidR="00B81DF7" w:rsidRPr="00B81DF7" w:rsidRDefault="00B81DF7" w:rsidP="00B81DF7">
            <w:pPr>
              <w:numPr>
                <w:ilvl w:val="0"/>
                <w:numId w:val="9"/>
              </w:numPr>
              <w:rPr>
                <w:sz w:val="22"/>
                <w:szCs w:val="18"/>
              </w:rPr>
            </w:pPr>
            <w:r w:rsidRPr="00B81DF7">
              <w:rPr>
                <w:sz w:val="22"/>
                <w:szCs w:val="18"/>
              </w:rPr>
              <w:lastRenderedPageBreak/>
              <w:t>Malec Tomasz, Projektowanie architektoniczne. Wprowadzenie do zawodu architekta, Gliwice, Helion 2012</w:t>
            </w:r>
          </w:p>
          <w:p w14:paraId="249C8D32" w14:textId="77777777" w:rsidR="00B81DF7" w:rsidRPr="00B81DF7" w:rsidRDefault="00B81DF7" w:rsidP="00B81DF7">
            <w:pPr>
              <w:numPr>
                <w:ilvl w:val="0"/>
                <w:numId w:val="9"/>
              </w:numPr>
              <w:rPr>
                <w:sz w:val="22"/>
                <w:szCs w:val="18"/>
              </w:rPr>
            </w:pPr>
            <w:r w:rsidRPr="00B81DF7">
              <w:rPr>
                <w:sz w:val="22"/>
                <w:szCs w:val="18"/>
              </w:rPr>
              <w:t>Rozporządzenie ministra infrastruktury z 12 kwietnia 2002 r. w sprawie warunków technicznych jakim powinny odpowiadać budynki i ich usytuowanie.</w:t>
            </w:r>
          </w:p>
          <w:p w14:paraId="7091CDF9" w14:textId="5A521724" w:rsidR="00B81DF7" w:rsidRPr="00CA371B" w:rsidRDefault="00B81DF7" w:rsidP="00CA371B">
            <w:pPr>
              <w:numPr>
                <w:ilvl w:val="0"/>
                <w:numId w:val="9"/>
              </w:numPr>
              <w:rPr>
                <w:sz w:val="22"/>
                <w:szCs w:val="18"/>
              </w:rPr>
            </w:pPr>
            <w:r w:rsidRPr="00B81DF7">
              <w:rPr>
                <w:sz w:val="22"/>
                <w:szCs w:val="18"/>
              </w:rPr>
              <w:t>Rozporządzenie Ministra Transportu i Gospodarki Morskiej z dnia 2 marca 1999 r. w sprawie warunków technicznych, jakim powinny odpowiadać drogi publiczne i ich usytuowanie (Dz. U. Nr 43, poz. 430); [lub akty znowelizowane, równoważne -obowiązujące]</w:t>
            </w:r>
          </w:p>
          <w:p w14:paraId="08E3A120" w14:textId="77777777" w:rsidR="002B5912" w:rsidRPr="0048089E" w:rsidRDefault="002B5912" w:rsidP="002B5912">
            <w:pPr>
              <w:spacing w:after="60"/>
              <w:rPr>
                <w:b/>
                <w:bCs/>
                <w:caps/>
                <w:sz w:val="22"/>
                <w:szCs w:val="18"/>
                <w:u w:val="single"/>
              </w:rPr>
            </w:pPr>
            <w:r w:rsidRPr="0048089E">
              <w:rPr>
                <w:b/>
                <w:bCs/>
                <w:caps/>
                <w:sz w:val="22"/>
                <w:szCs w:val="18"/>
                <w:u w:val="single"/>
              </w:rPr>
              <w:t>literatura UZUPEŁNIAJĄCA:</w:t>
            </w:r>
          </w:p>
          <w:p w14:paraId="49C0A354" w14:textId="77777777" w:rsidR="00B81DF7" w:rsidRPr="00B81DF7" w:rsidRDefault="00B81DF7" w:rsidP="00B81DF7">
            <w:pPr>
              <w:numPr>
                <w:ilvl w:val="0"/>
                <w:numId w:val="10"/>
              </w:numPr>
              <w:rPr>
                <w:sz w:val="22"/>
                <w:szCs w:val="18"/>
              </w:rPr>
            </w:pPr>
            <w:r w:rsidRPr="00B81DF7">
              <w:rPr>
                <w:sz w:val="22"/>
                <w:szCs w:val="18"/>
              </w:rPr>
              <w:t>Alexander Christopher, Język wzorców. Miasta – budynki – konstrukcja, GWP, Gdańsk 2008.</w:t>
            </w:r>
          </w:p>
          <w:p w14:paraId="7E46B4D7" w14:textId="5B0E7588" w:rsidR="00B81DF7" w:rsidRPr="007C5763" w:rsidRDefault="00B81DF7" w:rsidP="00B81DF7">
            <w:pPr>
              <w:numPr>
                <w:ilvl w:val="0"/>
                <w:numId w:val="10"/>
              </w:numPr>
              <w:rPr>
                <w:sz w:val="22"/>
                <w:szCs w:val="18"/>
                <w:lang w:val="en-GB"/>
              </w:rPr>
            </w:pPr>
            <w:r w:rsidRPr="007C5763">
              <w:rPr>
                <w:sz w:val="22"/>
                <w:szCs w:val="18"/>
                <w:lang w:val="en-GB"/>
              </w:rPr>
              <w:t>French Hilary, New urban housing / Hilary French., Laurence King, London, 2009.</w:t>
            </w:r>
          </w:p>
          <w:p w14:paraId="389E75E1" w14:textId="77777777" w:rsidR="00B81DF7" w:rsidRPr="00B81DF7" w:rsidRDefault="00B81DF7" w:rsidP="00B81DF7">
            <w:pPr>
              <w:pStyle w:val="Akapitzlist"/>
              <w:numPr>
                <w:ilvl w:val="0"/>
                <w:numId w:val="10"/>
              </w:numPr>
              <w:rPr>
                <w:rFonts w:eastAsia="Times New Roman"/>
                <w:sz w:val="22"/>
                <w:szCs w:val="18"/>
                <w:lang w:eastAsia="ar-SA"/>
              </w:rPr>
            </w:pPr>
            <w:r w:rsidRPr="00B81DF7">
              <w:rPr>
                <w:rFonts w:eastAsia="Times New Roman"/>
                <w:sz w:val="22"/>
                <w:szCs w:val="18"/>
                <w:lang w:eastAsia="ar-SA"/>
              </w:rPr>
              <w:t>Hall E.T., Ukryty wymiar, czwarty wymiar architektury, Wydawnictwo Muza, Warszawa 1984.</w:t>
            </w:r>
          </w:p>
          <w:p w14:paraId="1FA9028C" w14:textId="05EE81D2" w:rsidR="006F01A6" w:rsidRDefault="00B81DF7" w:rsidP="00B81DF7">
            <w:pPr>
              <w:numPr>
                <w:ilvl w:val="0"/>
                <w:numId w:val="10"/>
              </w:numPr>
              <w:rPr>
                <w:sz w:val="22"/>
                <w:szCs w:val="18"/>
              </w:rPr>
            </w:pPr>
            <w:r w:rsidRPr="00B81DF7">
              <w:rPr>
                <w:sz w:val="22"/>
                <w:szCs w:val="18"/>
              </w:rPr>
              <w:t xml:space="preserve">Lynch Kevin, Obraz miasta, Wydawnictwo </w:t>
            </w:r>
            <w:proofErr w:type="spellStart"/>
            <w:r w:rsidRPr="00B81DF7">
              <w:rPr>
                <w:sz w:val="22"/>
                <w:szCs w:val="18"/>
              </w:rPr>
              <w:t>Archivolta</w:t>
            </w:r>
            <w:proofErr w:type="spellEnd"/>
            <w:r w:rsidRPr="00B81DF7">
              <w:rPr>
                <w:sz w:val="22"/>
                <w:szCs w:val="18"/>
              </w:rPr>
              <w:t>, Kraków 2011</w:t>
            </w:r>
          </w:p>
          <w:p w14:paraId="29F70ADD" w14:textId="76CDB238" w:rsidR="003F50B6" w:rsidRPr="007C5763" w:rsidRDefault="003F50B6" w:rsidP="003F50B6">
            <w:pPr>
              <w:pStyle w:val="Akapitzlist"/>
              <w:numPr>
                <w:ilvl w:val="0"/>
                <w:numId w:val="10"/>
              </w:numPr>
              <w:rPr>
                <w:rFonts w:eastAsia="Times New Roman"/>
                <w:sz w:val="22"/>
                <w:szCs w:val="18"/>
                <w:lang w:val="en-GB" w:eastAsia="ar-SA"/>
              </w:rPr>
            </w:pPr>
            <w:proofErr w:type="spellStart"/>
            <w:r w:rsidRPr="007C5763">
              <w:rPr>
                <w:rFonts w:eastAsia="Times New Roman"/>
                <w:sz w:val="22"/>
                <w:szCs w:val="18"/>
                <w:lang w:val="en-GB" w:eastAsia="ar-SA"/>
              </w:rPr>
              <w:t>Pewsner</w:t>
            </w:r>
            <w:proofErr w:type="spellEnd"/>
            <w:r w:rsidRPr="007C5763">
              <w:rPr>
                <w:rFonts w:eastAsia="Times New Roman"/>
                <w:sz w:val="22"/>
                <w:szCs w:val="18"/>
                <w:lang w:val="en-GB" w:eastAsia="ar-SA"/>
              </w:rPr>
              <w:t xml:space="preserve"> N.,  A history of building types, </w:t>
            </w:r>
            <w:proofErr w:type="spellStart"/>
            <w:r w:rsidRPr="007C5763">
              <w:rPr>
                <w:rFonts w:eastAsia="Times New Roman"/>
                <w:sz w:val="22"/>
                <w:szCs w:val="18"/>
                <w:lang w:val="en-GB" w:eastAsia="ar-SA"/>
              </w:rPr>
              <w:t>Nowy</w:t>
            </w:r>
            <w:proofErr w:type="spellEnd"/>
            <w:r w:rsidRPr="007C5763">
              <w:rPr>
                <w:rFonts w:eastAsia="Times New Roman"/>
                <w:sz w:val="22"/>
                <w:szCs w:val="18"/>
                <w:lang w:val="en-GB" w:eastAsia="ar-SA"/>
              </w:rPr>
              <w:t xml:space="preserve"> </w:t>
            </w:r>
            <w:proofErr w:type="spellStart"/>
            <w:r w:rsidRPr="007C5763">
              <w:rPr>
                <w:rFonts w:eastAsia="Times New Roman"/>
                <w:sz w:val="22"/>
                <w:szCs w:val="18"/>
                <w:lang w:val="en-GB" w:eastAsia="ar-SA"/>
              </w:rPr>
              <w:t>Jork</w:t>
            </w:r>
            <w:proofErr w:type="spellEnd"/>
            <w:r w:rsidRPr="007C5763">
              <w:rPr>
                <w:rFonts w:eastAsia="Times New Roman"/>
                <w:sz w:val="22"/>
                <w:szCs w:val="18"/>
                <w:lang w:val="en-GB" w:eastAsia="ar-SA"/>
              </w:rPr>
              <w:t xml:space="preserve"> 1976.</w:t>
            </w:r>
          </w:p>
          <w:p w14:paraId="167F698C" w14:textId="516872A5" w:rsidR="00770CA7" w:rsidRPr="0048089E" w:rsidRDefault="000D2602" w:rsidP="00CA371B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18"/>
              </w:rPr>
            </w:pPr>
            <w:r w:rsidRPr="000D2602">
              <w:rPr>
                <w:rFonts w:eastAsia="Times New Roman"/>
                <w:sz w:val="22"/>
                <w:szCs w:val="18"/>
                <w:lang w:eastAsia="ar-SA"/>
              </w:rPr>
              <w:t>Wantuch-</w:t>
            </w:r>
            <w:proofErr w:type="spellStart"/>
            <w:r w:rsidRPr="000D2602">
              <w:rPr>
                <w:rFonts w:eastAsia="Times New Roman"/>
                <w:sz w:val="22"/>
                <w:szCs w:val="18"/>
                <w:lang w:eastAsia="ar-SA"/>
              </w:rPr>
              <w:t>Matla</w:t>
            </w:r>
            <w:proofErr w:type="spellEnd"/>
            <w:r w:rsidRPr="000D2602">
              <w:rPr>
                <w:rFonts w:eastAsia="Times New Roman"/>
                <w:sz w:val="22"/>
                <w:szCs w:val="18"/>
                <w:lang w:eastAsia="ar-SA"/>
              </w:rPr>
              <w:t xml:space="preserve"> D., Przestrzeń publiczna 2.0, Miasto u progu XXI wieku, Księży Młyn     Dom Wydawniczy, Łódź 2016.</w:t>
            </w:r>
          </w:p>
        </w:tc>
      </w:tr>
    </w:tbl>
    <w:p w14:paraId="0BF6EB08" w14:textId="77777777" w:rsidR="00770CA7" w:rsidRPr="00B8651E" w:rsidRDefault="00770CA7">
      <w:pPr>
        <w:rPr>
          <w:sz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06DCF8EE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35412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37C58E42" w14:textId="77777777" w:rsidTr="002F1260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67363" w14:textId="4A0D5F82" w:rsidR="009A3831" w:rsidRPr="00A1366A" w:rsidRDefault="000E20A2" w:rsidP="00FF6BBD">
            <w:pPr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Marcin Michalski, marcin.michalski.arch@pwr.edu.pl</w:t>
            </w:r>
          </w:p>
        </w:tc>
      </w:tr>
    </w:tbl>
    <w:p w14:paraId="30EF4608" w14:textId="77777777" w:rsidR="00CB759A" w:rsidRDefault="00CB759A" w:rsidP="00B8651E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11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F8825" w14:textId="77777777" w:rsidR="00F06784" w:rsidRDefault="00F06784">
      <w:r>
        <w:separator/>
      </w:r>
    </w:p>
  </w:endnote>
  <w:endnote w:type="continuationSeparator" w:id="0">
    <w:p w14:paraId="61299EB6" w14:textId="77777777" w:rsidR="00F06784" w:rsidRDefault="00F06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46154" w14:textId="77777777" w:rsidR="00B83E88" w:rsidRDefault="00B83E8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D5F47" w14:textId="77777777" w:rsidR="00F06784" w:rsidRDefault="00F06784">
      <w:r>
        <w:separator/>
      </w:r>
    </w:p>
  </w:footnote>
  <w:footnote w:type="continuationSeparator" w:id="0">
    <w:p w14:paraId="1E2C842E" w14:textId="77777777" w:rsidR="00F06784" w:rsidRDefault="00F06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3FB"/>
    <w:rsid w:val="00005BC3"/>
    <w:rsid w:val="000115DA"/>
    <w:rsid w:val="00013CF7"/>
    <w:rsid w:val="00014640"/>
    <w:rsid w:val="000156A0"/>
    <w:rsid w:val="00027F8A"/>
    <w:rsid w:val="00034144"/>
    <w:rsid w:val="000373EB"/>
    <w:rsid w:val="00041381"/>
    <w:rsid w:val="00054669"/>
    <w:rsid w:val="00067B47"/>
    <w:rsid w:val="000757F3"/>
    <w:rsid w:val="00075DF7"/>
    <w:rsid w:val="00084262"/>
    <w:rsid w:val="00095840"/>
    <w:rsid w:val="000962B6"/>
    <w:rsid w:val="000A0315"/>
    <w:rsid w:val="000A20D0"/>
    <w:rsid w:val="000A2D82"/>
    <w:rsid w:val="000A754B"/>
    <w:rsid w:val="000B2EDD"/>
    <w:rsid w:val="000B411F"/>
    <w:rsid w:val="000D0F46"/>
    <w:rsid w:val="000D2204"/>
    <w:rsid w:val="000D2602"/>
    <w:rsid w:val="000D70D5"/>
    <w:rsid w:val="000E20A2"/>
    <w:rsid w:val="000E365C"/>
    <w:rsid w:val="000F3A10"/>
    <w:rsid w:val="0010677A"/>
    <w:rsid w:val="00112BB5"/>
    <w:rsid w:val="00113B15"/>
    <w:rsid w:val="00114204"/>
    <w:rsid w:val="00121FE8"/>
    <w:rsid w:val="00126B93"/>
    <w:rsid w:val="00156255"/>
    <w:rsid w:val="00157016"/>
    <w:rsid w:val="0016135A"/>
    <w:rsid w:val="00161417"/>
    <w:rsid w:val="0016667A"/>
    <w:rsid w:val="00170BC7"/>
    <w:rsid w:val="00181D35"/>
    <w:rsid w:val="00182C94"/>
    <w:rsid w:val="00190AE9"/>
    <w:rsid w:val="00193412"/>
    <w:rsid w:val="00195696"/>
    <w:rsid w:val="00195F9F"/>
    <w:rsid w:val="001A43C0"/>
    <w:rsid w:val="001B6B2D"/>
    <w:rsid w:val="001D58E2"/>
    <w:rsid w:val="001E0D88"/>
    <w:rsid w:val="001E5CC0"/>
    <w:rsid w:val="00204455"/>
    <w:rsid w:val="0020624E"/>
    <w:rsid w:val="0021066E"/>
    <w:rsid w:val="00216C3F"/>
    <w:rsid w:val="00221A54"/>
    <w:rsid w:val="00227361"/>
    <w:rsid w:val="0023230F"/>
    <w:rsid w:val="00233FE3"/>
    <w:rsid w:val="00236A6A"/>
    <w:rsid w:val="002405C6"/>
    <w:rsid w:val="00241507"/>
    <w:rsid w:val="002420CD"/>
    <w:rsid w:val="0024736E"/>
    <w:rsid w:val="00247E22"/>
    <w:rsid w:val="00247F60"/>
    <w:rsid w:val="00250319"/>
    <w:rsid w:val="00252DBF"/>
    <w:rsid w:val="00255593"/>
    <w:rsid w:val="00264802"/>
    <w:rsid w:val="00292BFC"/>
    <w:rsid w:val="002A09C4"/>
    <w:rsid w:val="002A358C"/>
    <w:rsid w:val="002B2B29"/>
    <w:rsid w:val="002B579B"/>
    <w:rsid w:val="002B5912"/>
    <w:rsid w:val="002B6DD2"/>
    <w:rsid w:val="002C13D6"/>
    <w:rsid w:val="002C4A38"/>
    <w:rsid w:val="002D7FF3"/>
    <w:rsid w:val="002E286E"/>
    <w:rsid w:val="002F1260"/>
    <w:rsid w:val="002F202F"/>
    <w:rsid w:val="002F46F4"/>
    <w:rsid w:val="003013A2"/>
    <w:rsid w:val="00311AA4"/>
    <w:rsid w:val="00312640"/>
    <w:rsid w:val="00330D51"/>
    <w:rsid w:val="003325BF"/>
    <w:rsid w:val="0033626A"/>
    <w:rsid w:val="00340D7B"/>
    <w:rsid w:val="00353EC4"/>
    <w:rsid w:val="00361AB9"/>
    <w:rsid w:val="003810E9"/>
    <w:rsid w:val="003828EA"/>
    <w:rsid w:val="00390B75"/>
    <w:rsid w:val="003B0A30"/>
    <w:rsid w:val="003C2846"/>
    <w:rsid w:val="003C37E7"/>
    <w:rsid w:val="003C650C"/>
    <w:rsid w:val="003D0509"/>
    <w:rsid w:val="003D166A"/>
    <w:rsid w:val="003E7DDF"/>
    <w:rsid w:val="003F183E"/>
    <w:rsid w:val="003F3549"/>
    <w:rsid w:val="003F50B6"/>
    <w:rsid w:val="003F5F77"/>
    <w:rsid w:val="003F7209"/>
    <w:rsid w:val="00407B87"/>
    <w:rsid w:val="00424087"/>
    <w:rsid w:val="00434D81"/>
    <w:rsid w:val="00445A01"/>
    <w:rsid w:val="00474FDF"/>
    <w:rsid w:val="00476124"/>
    <w:rsid w:val="00477042"/>
    <w:rsid w:val="0048089E"/>
    <w:rsid w:val="00480AC6"/>
    <w:rsid w:val="00487489"/>
    <w:rsid w:val="00487941"/>
    <w:rsid w:val="004A69E4"/>
    <w:rsid w:val="004A7DEB"/>
    <w:rsid w:val="004A7FFC"/>
    <w:rsid w:val="004B2951"/>
    <w:rsid w:val="004C1039"/>
    <w:rsid w:val="004C4B03"/>
    <w:rsid w:val="004C4B53"/>
    <w:rsid w:val="004D36CA"/>
    <w:rsid w:val="004D7607"/>
    <w:rsid w:val="005030BB"/>
    <w:rsid w:val="0050644A"/>
    <w:rsid w:val="00544D7F"/>
    <w:rsid w:val="005454F1"/>
    <w:rsid w:val="005475EE"/>
    <w:rsid w:val="00556547"/>
    <w:rsid w:val="00562C35"/>
    <w:rsid w:val="00562E32"/>
    <w:rsid w:val="005732CA"/>
    <w:rsid w:val="005803E3"/>
    <w:rsid w:val="005849D9"/>
    <w:rsid w:val="005867C7"/>
    <w:rsid w:val="00590B78"/>
    <w:rsid w:val="00592BDA"/>
    <w:rsid w:val="005940CD"/>
    <w:rsid w:val="00594550"/>
    <w:rsid w:val="005B128C"/>
    <w:rsid w:val="005B43E2"/>
    <w:rsid w:val="005C16CA"/>
    <w:rsid w:val="005C5D72"/>
    <w:rsid w:val="005C6F14"/>
    <w:rsid w:val="005E2954"/>
    <w:rsid w:val="005F0E6D"/>
    <w:rsid w:val="005F42B9"/>
    <w:rsid w:val="006017C7"/>
    <w:rsid w:val="00603641"/>
    <w:rsid w:val="00603C29"/>
    <w:rsid w:val="0062053A"/>
    <w:rsid w:val="00621B56"/>
    <w:rsid w:val="006560DB"/>
    <w:rsid w:val="00663BA2"/>
    <w:rsid w:val="006858A7"/>
    <w:rsid w:val="006B0D90"/>
    <w:rsid w:val="006C64BB"/>
    <w:rsid w:val="006C7EC8"/>
    <w:rsid w:val="006D0380"/>
    <w:rsid w:val="006D53FB"/>
    <w:rsid w:val="006D5EA5"/>
    <w:rsid w:val="006E41D9"/>
    <w:rsid w:val="006E7055"/>
    <w:rsid w:val="006F01A6"/>
    <w:rsid w:val="006F3310"/>
    <w:rsid w:val="006F3383"/>
    <w:rsid w:val="0071360A"/>
    <w:rsid w:val="00713A17"/>
    <w:rsid w:val="007206D5"/>
    <w:rsid w:val="00722987"/>
    <w:rsid w:val="00727EEA"/>
    <w:rsid w:val="007333C4"/>
    <w:rsid w:val="007358EE"/>
    <w:rsid w:val="007513C4"/>
    <w:rsid w:val="00765B5D"/>
    <w:rsid w:val="00770CA7"/>
    <w:rsid w:val="00773B08"/>
    <w:rsid w:val="00774BC4"/>
    <w:rsid w:val="00794A39"/>
    <w:rsid w:val="00796A3A"/>
    <w:rsid w:val="00796B8A"/>
    <w:rsid w:val="007A5DA4"/>
    <w:rsid w:val="007B0483"/>
    <w:rsid w:val="007B30F9"/>
    <w:rsid w:val="007C5763"/>
    <w:rsid w:val="007C6787"/>
    <w:rsid w:val="007C72CA"/>
    <w:rsid w:val="007D09B5"/>
    <w:rsid w:val="007D1760"/>
    <w:rsid w:val="007D46F8"/>
    <w:rsid w:val="007D4800"/>
    <w:rsid w:val="007D5C79"/>
    <w:rsid w:val="007F5718"/>
    <w:rsid w:val="008011DB"/>
    <w:rsid w:val="008112FE"/>
    <w:rsid w:val="00813723"/>
    <w:rsid w:val="00841C54"/>
    <w:rsid w:val="00854600"/>
    <w:rsid w:val="0085533D"/>
    <w:rsid w:val="008730C1"/>
    <w:rsid w:val="00874AAA"/>
    <w:rsid w:val="00875BE6"/>
    <w:rsid w:val="00884B35"/>
    <w:rsid w:val="008A0AE7"/>
    <w:rsid w:val="008B3399"/>
    <w:rsid w:val="008C3907"/>
    <w:rsid w:val="008C4D57"/>
    <w:rsid w:val="008E35E2"/>
    <w:rsid w:val="008F1AD2"/>
    <w:rsid w:val="008F5F86"/>
    <w:rsid w:val="00915194"/>
    <w:rsid w:val="00915CF0"/>
    <w:rsid w:val="00937508"/>
    <w:rsid w:val="0096379E"/>
    <w:rsid w:val="009639EB"/>
    <w:rsid w:val="00965E7F"/>
    <w:rsid w:val="0096719C"/>
    <w:rsid w:val="00977663"/>
    <w:rsid w:val="00986AE0"/>
    <w:rsid w:val="00990D32"/>
    <w:rsid w:val="009A16CA"/>
    <w:rsid w:val="009A33BF"/>
    <w:rsid w:val="009A3831"/>
    <w:rsid w:val="009B74F0"/>
    <w:rsid w:val="009D49C5"/>
    <w:rsid w:val="009E23F5"/>
    <w:rsid w:val="009E431C"/>
    <w:rsid w:val="009F0BDD"/>
    <w:rsid w:val="00A00CAC"/>
    <w:rsid w:val="00A11D0E"/>
    <w:rsid w:val="00A12397"/>
    <w:rsid w:val="00A12B4B"/>
    <w:rsid w:val="00A12D8A"/>
    <w:rsid w:val="00A1366A"/>
    <w:rsid w:val="00A24981"/>
    <w:rsid w:val="00A309E9"/>
    <w:rsid w:val="00A31890"/>
    <w:rsid w:val="00A405D5"/>
    <w:rsid w:val="00A43C49"/>
    <w:rsid w:val="00A43CFE"/>
    <w:rsid w:val="00A51B0C"/>
    <w:rsid w:val="00A64D39"/>
    <w:rsid w:val="00A677CF"/>
    <w:rsid w:val="00A73274"/>
    <w:rsid w:val="00A81BEC"/>
    <w:rsid w:val="00A908F5"/>
    <w:rsid w:val="00AB33CE"/>
    <w:rsid w:val="00AB78D3"/>
    <w:rsid w:val="00AC0C11"/>
    <w:rsid w:val="00AC4224"/>
    <w:rsid w:val="00AD4682"/>
    <w:rsid w:val="00AD643A"/>
    <w:rsid w:val="00AE4322"/>
    <w:rsid w:val="00B03744"/>
    <w:rsid w:val="00B1282C"/>
    <w:rsid w:val="00B240B5"/>
    <w:rsid w:val="00B3200B"/>
    <w:rsid w:val="00B3552F"/>
    <w:rsid w:val="00B43849"/>
    <w:rsid w:val="00B4771F"/>
    <w:rsid w:val="00B51FEB"/>
    <w:rsid w:val="00B53E01"/>
    <w:rsid w:val="00B721DE"/>
    <w:rsid w:val="00B75CE8"/>
    <w:rsid w:val="00B81DF7"/>
    <w:rsid w:val="00B83E88"/>
    <w:rsid w:val="00B8651E"/>
    <w:rsid w:val="00B972A9"/>
    <w:rsid w:val="00B975A9"/>
    <w:rsid w:val="00BA26EE"/>
    <w:rsid w:val="00BA4076"/>
    <w:rsid w:val="00BD003C"/>
    <w:rsid w:val="00BD0DA6"/>
    <w:rsid w:val="00BD3503"/>
    <w:rsid w:val="00BE27A3"/>
    <w:rsid w:val="00BF01BE"/>
    <w:rsid w:val="00BF38AF"/>
    <w:rsid w:val="00C055FB"/>
    <w:rsid w:val="00C13E2A"/>
    <w:rsid w:val="00C1459D"/>
    <w:rsid w:val="00C16DC6"/>
    <w:rsid w:val="00C234C8"/>
    <w:rsid w:val="00C234FF"/>
    <w:rsid w:val="00C24AE7"/>
    <w:rsid w:val="00C35AC8"/>
    <w:rsid w:val="00C40469"/>
    <w:rsid w:val="00C44F4D"/>
    <w:rsid w:val="00C45CB2"/>
    <w:rsid w:val="00C54939"/>
    <w:rsid w:val="00C70259"/>
    <w:rsid w:val="00C77FAB"/>
    <w:rsid w:val="00C84573"/>
    <w:rsid w:val="00C86750"/>
    <w:rsid w:val="00C87AD1"/>
    <w:rsid w:val="00CA055A"/>
    <w:rsid w:val="00CA371B"/>
    <w:rsid w:val="00CA5C4D"/>
    <w:rsid w:val="00CB759A"/>
    <w:rsid w:val="00CC204D"/>
    <w:rsid w:val="00CD18D1"/>
    <w:rsid w:val="00CE0349"/>
    <w:rsid w:val="00D10320"/>
    <w:rsid w:val="00D225E4"/>
    <w:rsid w:val="00D262BC"/>
    <w:rsid w:val="00D332B9"/>
    <w:rsid w:val="00D376AB"/>
    <w:rsid w:val="00D44F93"/>
    <w:rsid w:val="00D552A5"/>
    <w:rsid w:val="00D553AD"/>
    <w:rsid w:val="00D76C38"/>
    <w:rsid w:val="00D81453"/>
    <w:rsid w:val="00D87B11"/>
    <w:rsid w:val="00D90D35"/>
    <w:rsid w:val="00DA2E73"/>
    <w:rsid w:val="00DA525E"/>
    <w:rsid w:val="00DB58D8"/>
    <w:rsid w:val="00DB7C62"/>
    <w:rsid w:val="00DC16A5"/>
    <w:rsid w:val="00DC5082"/>
    <w:rsid w:val="00DD1FB5"/>
    <w:rsid w:val="00DE2EDC"/>
    <w:rsid w:val="00E022A7"/>
    <w:rsid w:val="00E051BD"/>
    <w:rsid w:val="00E24D1B"/>
    <w:rsid w:val="00E265F3"/>
    <w:rsid w:val="00E40C64"/>
    <w:rsid w:val="00E4235B"/>
    <w:rsid w:val="00E52DD3"/>
    <w:rsid w:val="00E5380C"/>
    <w:rsid w:val="00E61533"/>
    <w:rsid w:val="00E646A1"/>
    <w:rsid w:val="00E76872"/>
    <w:rsid w:val="00EA736A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06784"/>
    <w:rsid w:val="00F138A7"/>
    <w:rsid w:val="00F23EB3"/>
    <w:rsid w:val="00F33A26"/>
    <w:rsid w:val="00F4058A"/>
    <w:rsid w:val="00F516A0"/>
    <w:rsid w:val="00F531AD"/>
    <w:rsid w:val="00F60A81"/>
    <w:rsid w:val="00F62928"/>
    <w:rsid w:val="00F64B62"/>
    <w:rsid w:val="00F8181E"/>
    <w:rsid w:val="00F84BEE"/>
    <w:rsid w:val="00FA1348"/>
    <w:rsid w:val="00FB2632"/>
    <w:rsid w:val="00FC3901"/>
    <w:rsid w:val="00FF6BBD"/>
    <w:rsid w:val="00FF756A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338420A0"/>
  <w15:chartTrackingRefBased/>
  <w15:docId w15:val="{75E29490-E19A-498A-986D-D59700E06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7D4800"/>
    <w:rPr>
      <w:color w:val="808080"/>
    </w:rPr>
  </w:style>
  <w:style w:type="paragraph" w:customStyle="1" w:styleId="paragraph">
    <w:name w:val="paragraph"/>
    <w:basedOn w:val="Normalny"/>
    <w:rsid w:val="00241507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normaltextrun">
    <w:name w:val="normaltextrun"/>
    <w:basedOn w:val="Domylnaczcionkaakapitu"/>
    <w:rsid w:val="00241507"/>
  </w:style>
  <w:style w:type="character" w:customStyle="1" w:styleId="eop">
    <w:name w:val="eop"/>
    <w:basedOn w:val="Domylnaczcionkaakapitu"/>
    <w:rsid w:val="00241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CB68D5C992045A7BF0DFC8000874E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868F1B-AB96-4A3D-A8AB-2B5F7EC31B1D}"/>
      </w:docPartPr>
      <w:docPartBody>
        <w:p w:rsidR="00FD4D60" w:rsidRDefault="0071269E" w:rsidP="0071269E">
          <w:pPr>
            <w:pStyle w:val="6CB68D5C992045A7BF0DFC8000874EC5"/>
          </w:pPr>
          <w:r w:rsidRPr="002E5934">
            <w:rPr>
              <w:rStyle w:val="Tekstzastpczy"/>
            </w:rPr>
            <w:t>Wybierz element.</w:t>
          </w:r>
        </w:p>
      </w:docPartBody>
    </w:docPart>
    <w:docPart>
      <w:docPartPr>
        <w:name w:val="D5B11C6358884F86812A4FBC2F4E44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488BFFE-C7CE-4901-A494-6ECEDD2B3C21}"/>
      </w:docPartPr>
      <w:docPartBody>
        <w:p w:rsidR="00E6026A" w:rsidRDefault="00101855" w:rsidP="00101855">
          <w:pPr>
            <w:pStyle w:val="D5B11C6358884F86812A4FBC2F4E4420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E76F750A751C4D4AAA58A3FF26A97A6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8070AC-E04B-4D3D-94D5-4955679BAC6D}"/>
      </w:docPartPr>
      <w:docPartBody>
        <w:p w:rsidR="00E6026A" w:rsidRDefault="00101855" w:rsidP="00101855">
          <w:pPr>
            <w:pStyle w:val="E76F750A751C4D4AAA58A3FF26A97A6D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2C0126A6A9B24A86983EDC717739A9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B808254-5DAE-4270-AD06-4F0CB7F8F4EC}"/>
      </w:docPartPr>
      <w:docPartBody>
        <w:p w:rsidR="00E6026A" w:rsidRDefault="00101855" w:rsidP="00101855">
          <w:pPr>
            <w:pStyle w:val="2C0126A6A9B24A86983EDC717739A923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E688F06E6E0B4104B71E701B1A12C2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26A9DB8-65C1-49BA-A2DB-2FDF68FAEFFF}"/>
      </w:docPartPr>
      <w:docPartBody>
        <w:p w:rsidR="00E6026A" w:rsidRDefault="00101855" w:rsidP="00101855">
          <w:pPr>
            <w:pStyle w:val="E688F06E6E0B4104B71E701B1A12C2C3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34F669E332184BE7A792A26833B8A0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8B227A-A6BC-466F-B69D-5AFF6388D0BC}"/>
      </w:docPartPr>
      <w:docPartBody>
        <w:p w:rsidR="00E6026A" w:rsidRDefault="00101855" w:rsidP="00101855">
          <w:pPr>
            <w:pStyle w:val="34F669E332184BE7A792A26833B8A077"/>
          </w:pPr>
          <w:r w:rsidRPr="00DE7296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CEE"/>
    <w:rsid w:val="00101855"/>
    <w:rsid w:val="001925EB"/>
    <w:rsid w:val="004A60E6"/>
    <w:rsid w:val="004F7F81"/>
    <w:rsid w:val="0071269E"/>
    <w:rsid w:val="00824070"/>
    <w:rsid w:val="00A82CEE"/>
    <w:rsid w:val="00B40875"/>
    <w:rsid w:val="00B764C9"/>
    <w:rsid w:val="00B925A8"/>
    <w:rsid w:val="00BA5640"/>
    <w:rsid w:val="00E6026A"/>
    <w:rsid w:val="00E86D80"/>
    <w:rsid w:val="00F23891"/>
    <w:rsid w:val="00FD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01855"/>
    <w:rPr>
      <w:color w:val="808080"/>
    </w:rPr>
  </w:style>
  <w:style w:type="paragraph" w:customStyle="1" w:styleId="30F2FE47B11944BB95016436E9C65144">
    <w:name w:val="30F2FE47B11944BB95016436E9C65144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8CADAB9E9B48F59D10DB47F0BE5567">
    <w:name w:val="748CADAB9E9B48F59D10DB47F0BE5567"/>
    <w:rsid w:val="00A82CEE"/>
  </w:style>
  <w:style w:type="paragraph" w:customStyle="1" w:styleId="30F2FE47B11944BB95016436E9C651441">
    <w:name w:val="30F2FE47B11944BB95016436E9C651441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8CADAB9E9B48F59D10DB47F0BE55671">
    <w:name w:val="748CADAB9E9B48F59D10DB47F0BE55671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97CD45FE634D403DB635A68BD1C14C96">
    <w:name w:val="97CD45FE634D403DB635A68BD1C14C96"/>
    <w:rsid w:val="0071269E"/>
  </w:style>
  <w:style w:type="paragraph" w:customStyle="1" w:styleId="6CB68D5C992045A7BF0DFC8000874EC5">
    <w:name w:val="6CB68D5C992045A7BF0DFC8000874EC5"/>
    <w:rsid w:val="0071269E"/>
  </w:style>
  <w:style w:type="paragraph" w:customStyle="1" w:styleId="C10C98BC3BE64777AF8011B27E71FF1B">
    <w:name w:val="C10C98BC3BE64777AF8011B27E71FF1B"/>
    <w:rsid w:val="0071269E"/>
  </w:style>
  <w:style w:type="paragraph" w:customStyle="1" w:styleId="E43D76B6DA044CD482475A363C12D9B6">
    <w:name w:val="E43D76B6DA044CD482475A363C12D9B6"/>
    <w:rsid w:val="0071269E"/>
  </w:style>
  <w:style w:type="paragraph" w:customStyle="1" w:styleId="DCB57CE371884295B3A796C8DD8EB2F3">
    <w:name w:val="DCB57CE371884295B3A796C8DD8EB2F3"/>
    <w:rsid w:val="0071269E"/>
  </w:style>
  <w:style w:type="paragraph" w:customStyle="1" w:styleId="7A59AD85A9E14F3EBAE4811440B16386">
    <w:name w:val="7A59AD85A9E14F3EBAE4811440B16386"/>
    <w:rsid w:val="0071269E"/>
  </w:style>
  <w:style w:type="paragraph" w:customStyle="1" w:styleId="5AB706FC8717491FB449D3529B38AA2F">
    <w:name w:val="5AB706FC8717491FB449D3529B38AA2F"/>
    <w:rsid w:val="0071269E"/>
  </w:style>
  <w:style w:type="paragraph" w:customStyle="1" w:styleId="284B2A0032294EDDABC84DD981216535">
    <w:name w:val="284B2A0032294EDDABC84DD981216535"/>
    <w:rsid w:val="0071269E"/>
  </w:style>
  <w:style w:type="paragraph" w:customStyle="1" w:styleId="B715B8C155DB4FE89919937CDB7131A9">
    <w:name w:val="B715B8C155DB4FE89919937CDB7131A9"/>
    <w:rsid w:val="0071269E"/>
  </w:style>
  <w:style w:type="paragraph" w:customStyle="1" w:styleId="63E2828D073E4412858C8395F22E7347">
    <w:name w:val="63E2828D073E4412858C8395F22E7347"/>
    <w:rsid w:val="0071269E"/>
  </w:style>
  <w:style w:type="paragraph" w:customStyle="1" w:styleId="9390A09562EE49AEAC101FBF76EA0985">
    <w:name w:val="9390A09562EE49AEAC101FBF76EA0985"/>
    <w:rsid w:val="0071269E"/>
  </w:style>
  <w:style w:type="paragraph" w:customStyle="1" w:styleId="F72A9502AFD3443ABDF43092741B6284">
    <w:name w:val="F72A9502AFD3443ABDF43092741B6284"/>
    <w:rsid w:val="0071269E"/>
  </w:style>
  <w:style w:type="paragraph" w:customStyle="1" w:styleId="2A97AAB4E4A441F8BF7A70316DA13813">
    <w:name w:val="2A97AAB4E4A441F8BF7A70316DA13813"/>
    <w:rsid w:val="0071269E"/>
  </w:style>
  <w:style w:type="paragraph" w:customStyle="1" w:styleId="C8ABC546FBD54A618B5E7501EABCA474">
    <w:name w:val="C8ABC546FBD54A618B5E7501EABCA474"/>
    <w:rsid w:val="0071269E"/>
  </w:style>
  <w:style w:type="paragraph" w:customStyle="1" w:styleId="D5B11C6358884F86812A4FBC2F4E4420">
    <w:name w:val="D5B11C6358884F86812A4FBC2F4E4420"/>
    <w:rsid w:val="00101855"/>
  </w:style>
  <w:style w:type="paragraph" w:customStyle="1" w:styleId="E76F750A751C4D4AAA58A3FF26A97A6D">
    <w:name w:val="E76F750A751C4D4AAA58A3FF26A97A6D"/>
    <w:rsid w:val="00101855"/>
  </w:style>
  <w:style w:type="paragraph" w:customStyle="1" w:styleId="2C0126A6A9B24A86983EDC717739A923">
    <w:name w:val="2C0126A6A9B24A86983EDC717739A923"/>
    <w:rsid w:val="00101855"/>
  </w:style>
  <w:style w:type="paragraph" w:customStyle="1" w:styleId="E688F06E6E0B4104B71E701B1A12C2C3">
    <w:name w:val="E688F06E6E0B4104B71E701B1A12C2C3"/>
    <w:rsid w:val="00101855"/>
  </w:style>
  <w:style w:type="paragraph" w:customStyle="1" w:styleId="34F669E332184BE7A792A26833B8A077">
    <w:name w:val="34F669E332184BE7A792A26833B8A077"/>
    <w:rsid w:val="0010185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3089C7-20AA-408B-8AF6-9D20647DF196}">
  <ds:schemaRefs>
    <ds:schemaRef ds:uri="http://purl.org/dc/elements/1.1/"/>
    <ds:schemaRef ds:uri="http://purl.org/dc/terms/"/>
    <ds:schemaRef ds:uri="http://schemas.microsoft.com/office/2006/metadata/properties"/>
    <ds:schemaRef ds:uri="e47cc9cf-e2a4-47f9-996a-9adc16e17550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133eaf75-6719-4389-9120-0c4ec9780776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15F08E5-1D15-47CE-9D71-7FE58BBD2C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3eaf75-6719-4389-9120-0c4ec9780776"/>
    <ds:schemaRef ds:uri="e47cc9cf-e2a4-47f9-996a-9adc16e175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1876E7-5D74-4B00-9DD8-46F5DD18A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4</Pages>
  <Words>1175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73</cp:revision>
  <cp:lastPrinted>2021-02-07T11:37:00Z</cp:lastPrinted>
  <dcterms:created xsi:type="dcterms:W3CDTF">2021-01-06T11:52:00Z</dcterms:created>
  <dcterms:modified xsi:type="dcterms:W3CDTF">2021-02-16T16:30:00Z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